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97B9" w14:textId="7777777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0638B330" w14:textId="7777777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169B7790" w14:textId="11E48115" w:rsidR="00797BAF" w:rsidRPr="00797BAF" w:rsidRDefault="00797BAF" w:rsidP="00797BA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PLANO ANUAL DE TRABALHO – 2026</w:t>
      </w:r>
    </w:p>
    <w:p w14:paraId="4AC473D3" w14:textId="7777777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5468209" w14:textId="77777777" w:rsidR="00797BAF" w:rsidRPr="00797BAF" w:rsidRDefault="00797BAF" w:rsidP="00797BAF">
      <w:pPr>
        <w:pStyle w:val="Ttulo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>PROGRAMA DE PRIVACIDADE, SEGURANÇA DA INFORMAÇÃO E GOVERNANÇA DE DADOS</w:t>
      </w:r>
    </w:p>
    <w:p w14:paraId="1CEF2573" w14:textId="77777777" w:rsidR="00797BAF" w:rsidRPr="00797BAF" w:rsidRDefault="00797BAF" w:rsidP="00797BA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5CF79259" w14:textId="77777777" w:rsidR="00797BAF" w:rsidRPr="00797BAF" w:rsidRDefault="00797BAF" w:rsidP="00797BAF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>ATUAÇÃO DO ENCARREGADO PELO TRATAMENTO DE DADOS PESSOAIS (DPO)</w:t>
      </w:r>
    </w:p>
    <w:p w14:paraId="4A205148" w14:textId="77777777" w:rsidR="00797BAF" w:rsidRPr="00797BAF" w:rsidRDefault="00797BAF" w:rsidP="00797BAF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738993E9" w14:textId="77777777" w:rsidR="00797BAF" w:rsidRPr="00797BAF" w:rsidRDefault="00797BAF" w:rsidP="00797BAF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20B63C92" w14:textId="54DB138B" w:rsidR="00797BAF" w:rsidRPr="00797BAF" w:rsidRDefault="00797BAF" w:rsidP="00797BAF">
      <w:pPr>
        <w:pStyle w:val="NormalWeb"/>
        <w:spacing w:before="0" w:beforeAutospacing="0" w:after="0" w:afterAutospacing="0"/>
        <w:jc w:val="both"/>
      </w:pPr>
      <w:r w:rsidRPr="00797BAF">
        <w:rPr>
          <w:rStyle w:val="Forte"/>
        </w:rPr>
        <w:t>EXERCÍCIO 2026</w:t>
      </w:r>
    </w:p>
    <w:p w14:paraId="0A3E7785" w14:textId="77777777" w:rsidR="00797BAF" w:rsidRPr="00797BAF" w:rsidRDefault="00797BAF" w:rsidP="0079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BF1ED" w14:textId="77777777" w:rsidR="00797BAF" w:rsidRPr="00797BAF" w:rsidRDefault="00797BAF" w:rsidP="00797BAF">
      <w:pPr>
        <w:pStyle w:val="Ttulo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>CÂMARA MUNICIPAL DE GRAVATÁ – PE</w:t>
      </w:r>
    </w:p>
    <w:p w14:paraId="42FCC4F3" w14:textId="7777777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BAF">
        <w:rPr>
          <w:rStyle w:val="Forte"/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797BAF">
        <w:rPr>
          <w:rStyle w:val="Forte"/>
          <w:rFonts w:ascii="Times New Roman" w:hAnsi="Times New Roman" w:cs="Times New Roman"/>
          <w:sz w:val="24"/>
          <w:szCs w:val="24"/>
        </w:rPr>
        <w:t>:</w:t>
      </w:r>
      <w:r w:rsidRPr="00797BAF">
        <w:rPr>
          <w:rFonts w:ascii="Times New Roman" w:hAnsi="Times New Roman" w:cs="Times New Roman"/>
          <w:sz w:val="24"/>
          <w:szCs w:val="24"/>
        </w:rPr>
        <w:t xml:space="preserve"> Câmara Municipal de </w:t>
      </w:r>
      <w:proofErr w:type="spellStart"/>
      <w:r w:rsidRPr="00797BAF">
        <w:rPr>
          <w:rFonts w:ascii="Times New Roman" w:hAnsi="Times New Roman" w:cs="Times New Roman"/>
          <w:sz w:val="24"/>
          <w:szCs w:val="24"/>
        </w:rPr>
        <w:t>Gravatá</w:t>
      </w:r>
      <w:proofErr w:type="spellEnd"/>
      <w:r w:rsidRPr="00797BAF">
        <w:rPr>
          <w:rFonts w:ascii="Times New Roman" w:hAnsi="Times New Roman" w:cs="Times New Roman"/>
          <w:sz w:val="24"/>
          <w:szCs w:val="24"/>
        </w:rPr>
        <w:t xml:space="preserve"> – PE</w:t>
      </w:r>
      <w:r w:rsidRPr="00797BA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97BAF">
        <w:rPr>
          <w:rStyle w:val="Forte"/>
          <w:rFonts w:ascii="Times New Roman" w:hAnsi="Times New Roman" w:cs="Times New Roman"/>
          <w:sz w:val="24"/>
          <w:szCs w:val="24"/>
        </w:rPr>
        <w:t>Endereço</w:t>
      </w:r>
      <w:proofErr w:type="spellEnd"/>
      <w:r w:rsidRPr="00797BAF">
        <w:rPr>
          <w:rStyle w:val="Forte"/>
          <w:rFonts w:ascii="Times New Roman" w:hAnsi="Times New Roman" w:cs="Times New Roman"/>
          <w:sz w:val="24"/>
          <w:szCs w:val="24"/>
        </w:rPr>
        <w:t>:</w:t>
      </w:r>
      <w:r w:rsidRPr="0079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F">
        <w:rPr>
          <w:rFonts w:ascii="Times New Roman" w:hAnsi="Times New Roman" w:cs="Times New Roman"/>
          <w:sz w:val="24"/>
          <w:szCs w:val="24"/>
        </w:rPr>
        <w:t>Praça</w:t>
      </w:r>
      <w:proofErr w:type="spellEnd"/>
      <w:r w:rsidRPr="00797BAF">
        <w:rPr>
          <w:rFonts w:ascii="Times New Roman" w:hAnsi="Times New Roman" w:cs="Times New Roman"/>
          <w:sz w:val="24"/>
          <w:szCs w:val="24"/>
        </w:rPr>
        <w:t xml:space="preserve"> Rodolfo de Morais, s/n, Centro, </w:t>
      </w:r>
      <w:proofErr w:type="spellStart"/>
      <w:r w:rsidRPr="00797BAF">
        <w:rPr>
          <w:rFonts w:ascii="Times New Roman" w:hAnsi="Times New Roman" w:cs="Times New Roman"/>
          <w:sz w:val="24"/>
          <w:szCs w:val="24"/>
        </w:rPr>
        <w:t>Gravatá</w:t>
      </w:r>
      <w:proofErr w:type="spellEnd"/>
      <w:r w:rsidRPr="00797BAF">
        <w:rPr>
          <w:rFonts w:ascii="Times New Roman" w:hAnsi="Times New Roman" w:cs="Times New Roman"/>
          <w:sz w:val="24"/>
          <w:szCs w:val="24"/>
        </w:rPr>
        <w:t xml:space="preserve"> – PE, CEP: 55.645-120</w:t>
      </w:r>
      <w:r w:rsidRPr="00797BAF">
        <w:rPr>
          <w:rFonts w:ascii="Times New Roman" w:hAnsi="Times New Roman" w:cs="Times New Roman"/>
          <w:sz w:val="24"/>
          <w:szCs w:val="24"/>
        </w:rPr>
        <w:br/>
      </w:r>
      <w:r w:rsidRPr="00797BAF">
        <w:rPr>
          <w:rStyle w:val="Forte"/>
          <w:rFonts w:ascii="Times New Roman" w:hAnsi="Times New Roman" w:cs="Times New Roman"/>
          <w:sz w:val="24"/>
          <w:szCs w:val="24"/>
        </w:rPr>
        <w:t>Presidente:</w:t>
      </w:r>
      <w:r w:rsidRPr="00797BAF">
        <w:rPr>
          <w:rFonts w:ascii="Times New Roman" w:hAnsi="Times New Roman" w:cs="Times New Roman"/>
          <w:sz w:val="24"/>
          <w:szCs w:val="24"/>
        </w:rPr>
        <w:t xml:space="preserve"> Leonardo José da Silva</w:t>
      </w:r>
    </w:p>
    <w:p w14:paraId="761C6C6D" w14:textId="7777777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787CBF" w14:textId="77777777" w:rsidR="00797BAF" w:rsidRPr="00797BAF" w:rsidRDefault="00797BAF" w:rsidP="00797BAF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SUMÁRIO</w:t>
      </w:r>
    </w:p>
    <w:p w14:paraId="454952AF" w14:textId="77777777" w:rsidR="00797BAF" w:rsidRPr="00797BAF" w:rsidRDefault="00797BAF" w:rsidP="00797BAF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</w:p>
    <w:p w14:paraId="18567BA3" w14:textId="77777777" w:rsidR="00797BAF" w:rsidRPr="00797BAF" w:rsidRDefault="00797BAF" w:rsidP="00797BAF">
      <w:pPr>
        <w:pStyle w:val="PargrafodaLista"/>
        <w:numPr>
          <w:ilvl w:val="0"/>
          <w:numId w:val="6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</w:p>
    <w:p w14:paraId="48D1E44C" w14:textId="77777777" w:rsidR="00797BAF" w:rsidRPr="00797BAF" w:rsidRDefault="00797BAF" w:rsidP="00797BAF">
      <w:pPr>
        <w:pStyle w:val="PargrafodaLista"/>
        <w:numPr>
          <w:ilvl w:val="0"/>
          <w:numId w:val="6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Fundamentos normativos e transparência</w:t>
      </w:r>
    </w:p>
    <w:p w14:paraId="37300769" w14:textId="77777777" w:rsidR="00797BAF" w:rsidRPr="00797BAF" w:rsidRDefault="00797BAF" w:rsidP="00797BAF">
      <w:pPr>
        <w:pStyle w:val="PargrafodaLista"/>
        <w:numPr>
          <w:ilvl w:val="0"/>
          <w:numId w:val="6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 e metodologia</w:t>
      </w:r>
    </w:p>
    <w:p w14:paraId="48990BC7" w14:textId="77777777" w:rsidR="00797BAF" w:rsidRPr="00797BAF" w:rsidRDefault="00797BAF" w:rsidP="00797BAF">
      <w:pPr>
        <w:pStyle w:val="PargrafodaLista"/>
        <w:numPr>
          <w:ilvl w:val="0"/>
          <w:numId w:val="6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 w:cs="Times New Roman"/>
          <w:sz w:val="24"/>
          <w:szCs w:val="24"/>
          <w:lang w:eastAsia="pt-BR"/>
        </w:rPr>
        <w:t>Cronograma mensal</w:t>
      </w:r>
    </w:p>
    <w:p w14:paraId="3265B9D2" w14:textId="77777777" w:rsidR="00797BAF" w:rsidRPr="00797BAF" w:rsidRDefault="00797BAF" w:rsidP="00797BAF">
      <w:pPr>
        <w:pStyle w:val="PargrafodaLista"/>
        <w:numPr>
          <w:ilvl w:val="0"/>
          <w:numId w:val="6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Considerações finais</w:t>
      </w:r>
    </w:p>
    <w:p w14:paraId="03966FAE" w14:textId="77777777" w:rsidR="00797BAF" w:rsidRPr="00797BAF" w:rsidRDefault="00797BAF" w:rsidP="00797BAF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471724" w14:textId="77777777" w:rsidR="00797BAF" w:rsidRPr="00797BAF" w:rsidRDefault="00797BAF" w:rsidP="00797BAF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4F8B01" w14:textId="77777777" w:rsidR="00797BAF" w:rsidRPr="00797BAF" w:rsidRDefault="00797BAF" w:rsidP="00797BAF">
      <w:pPr>
        <w:pStyle w:val="Ttulo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>1. INTRODUÇÃO</w:t>
      </w:r>
    </w:p>
    <w:p w14:paraId="659497C7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Lei nº 13.709/2018 instituiu marco regulatório específico para disciplinar o tratamento de dados pessoais no território nacional, atribuindo aos órgãos públicos responsabilidades diretas quanto à legalidade, segurança e controle das informações sob sua guarda.</w:t>
      </w:r>
    </w:p>
    <w:p w14:paraId="108F9539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No âmbito da Câmara Municipal de Gravatá – PE, o desempenho das funções legislativas e administrativas implica o tratamento contínuo de dados pessoais de cidadãos, servidores, vereadores e terceiros, circunstância que impõe observância integral às exigências normativas da LGPD.</w:t>
      </w:r>
    </w:p>
    <w:p w14:paraId="6F5C5CB5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atuação institucional deve estar juridicamente fundamentada em competência legal e finalidade pública definida, garantindo compatibilidade entre a operação de tratamento realizada e a base normativa correspondente, além de assegurar proteção adequada contra acessos indevidos e uso irregular das informações.</w:t>
      </w:r>
    </w:p>
    <w:p w14:paraId="455D8404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estrutura organizacional deve contemplar mecanismos formais de registro das operações, adoção de salvaguardas técnicas e administrativas, definição de procedimentos para resposta a incidentes e implementação de programa estruturado de governança em privacidade.</w:t>
      </w:r>
    </w:p>
    <w:p w14:paraId="0A0B6F8E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D621A9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9E5576" w14:textId="73C3425F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Encarregado pelo Tratamento de Dados Pessoais assume papel central nesse processo, atuando como instância de orientação interna, monitoramento das práticas adotadas e interlocução institucional com titulares e com a Autoridade Nacional de Proteção de Dados.</w:t>
      </w:r>
    </w:p>
    <w:p w14:paraId="684158B2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presente Plano Anual de Trabalho define as ações estratégicas a serem executadas no exercício de 2026, estabelecendo parâmetros para fortalecimento da conformidade normativa, redução de vulnerabilidades e evolução da maturidade institucional em proteção de dados.</w:t>
      </w:r>
    </w:p>
    <w:p w14:paraId="4B74BA0A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F493C9" w14:textId="77777777" w:rsidR="00797BAF" w:rsidRPr="00797BAF" w:rsidRDefault="00797BAF" w:rsidP="00797BAF">
      <w:pPr>
        <w:pStyle w:val="Ttulo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>2. FUNDAMENTOS NORMATIVOS E TRANSPARÊNCIA</w:t>
      </w:r>
    </w:p>
    <w:p w14:paraId="1AD647CF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presente Plano estrutura-se a partir das disposições da Lei nº 13.709/2018, com ênfase nos princípios da finalidade, segurança, prevenção, transparência e responsabilização previstos no art. 6º, bem como nas regras específicas aplicáveis ao tratamento de dados pelo Poder Público (art. 23) e à organização de programa de governança em privacidade (art. 50).</w:t>
      </w:r>
    </w:p>
    <w:p w14:paraId="298D961C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No âmbito da Câmara Municipal de Gravatá – PE, a transparência institucional concretiza-se por meio da formalização prévia das ações programadas, da documentação sistemática das medidas implementadas e da produção periódica de relatórios técnicos que permitam controle interno e externo.</w:t>
      </w:r>
    </w:p>
    <w:p w14:paraId="37C475B5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planejamento anual, associado à emissão de relatórios mensais e à consolidação de balanço anual, constitui mecanismo de prestação de contas e de rastreabilidade das decisões administrativas relacionadas ao tratamento de dados pessoais.</w:t>
      </w:r>
    </w:p>
    <w:p w14:paraId="06E469D0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Sob a perspectiva técnica, as atividades previstas observam parâmetros consolidados de segurança da informação, especialmente aqueles vinculados à gestão de riscos, definição de controles organizacionais e melhoria contínua, alinhados às normas da família ISO/IEC 27000.</w:t>
      </w:r>
    </w:p>
    <w:p w14:paraId="00461BD8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BC07DD" w14:textId="77777777" w:rsidR="00797BAF" w:rsidRPr="00797BAF" w:rsidRDefault="00797BAF" w:rsidP="00797BAF">
      <w:pPr>
        <w:pStyle w:val="Ttulo2"/>
        <w:numPr>
          <w:ilvl w:val="0"/>
          <w:numId w:val="66"/>
        </w:numPr>
        <w:tabs>
          <w:tab w:val="num" w:pos="0"/>
        </w:tabs>
        <w:spacing w:before="0"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>OBJETIVO E METODOLOGIA DE ATUAÇÃO CONTÍNUA</w:t>
      </w:r>
    </w:p>
    <w:p w14:paraId="5F865EB5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Plano tem por finalidade organizar e fortalecer a governança institucional em proteção de dados pessoais, assegurando aderência às exigências da Lei nº 13.709/2018 e mitigação de riscos jurídicos e operacionais no âmbito da Câmara Municipal.</w:t>
      </w:r>
    </w:p>
    <w:p w14:paraId="40EC3326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A atuação institucional buscará garantir a efetividade dos direitos assegurados aos titulares, conforme os </w:t>
      </w:r>
      <w:proofErr w:type="spell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arts</w:t>
      </w:r>
      <w:proofErr w:type="spell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. 17 a 22 da LGPD, com tratamento adequado e tempestivo das solicitações previstas no art. 19, observados os limites e fundamentos jurídicos aplicáveis.</w:t>
      </w:r>
    </w:p>
    <w:p w14:paraId="40731A2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metodologia adotada baseia-se em modelo de gestão orientado por análise de riscos, estruturado em etapas de planejamento, implementação, monitoramento e revisão, em consonância com o art. 50 da LGPD e com práticas reconhecidas de governança informacional.</w:t>
      </w:r>
    </w:p>
    <w:p w14:paraId="1ABE88AF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As atividades serão executadas de forma contínua e formalmente registradas, assegurando documentação das providências adotadas e concretização do princípio da responsabilização previsto no art. 6º, inciso X, da LGPD.</w:t>
      </w:r>
    </w:p>
    <w:p w14:paraId="5C5A06D3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1C5472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ADF2A0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559318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4BAA9B" w14:textId="21F8E04E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acompanhamento sistemático das medidas implementadas permitirá identificar fragilidades, avaliar a efetividade dos controles existentes e promover aprimoramento progressivo da estrutura interna de proteção de dados.</w:t>
      </w:r>
    </w:p>
    <w:p w14:paraId="62CBD519" w14:textId="043F3E74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No desempenho de suas atribuições, o Encarregado atuará de maneira permanente e estratégica, exercendo função de orientação técnica, integração entre setores, interlocução com titulares e comunicação institucional com a Autoridade Nacional de Proteção de Dados.</w:t>
      </w:r>
    </w:p>
    <w:p w14:paraId="40BB0B4E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Compete-lhe acompanhar a execução do Plano, supervisionar práticas relacionadas ao tratamento de dados pessoais, propor ajustes necessários e orientar servidores, vereadores e contratados quanto às condutas adequadas de conformidade.</w:t>
      </w:r>
    </w:p>
    <w:p w14:paraId="54A9A0B6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AD8667" w14:textId="77777777" w:rsidR="00797BAF" w:rsidRPr="00797BAF" w:rsidRDefault="00797BAF" w:rsidP="00797BAF">
      <w:pPr>
        <w:pStyle w:val="PargrafodaLista"/>
        <w:numPr>
          <w:ilvl w:val="0"/>
          <w:numId w:val="66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CRONOGRAMA MENSAL</w:t>
      </w:r>
    </w:p>
    <w:p w14:paraId="3609F9CE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cronograma anual estabelece a programação organizada das atividades a serem desenvolvidas pelo Encarregado pelo Tratamento de Dados Pessoais no decorrer de 2026, permitindo execução planejada, monitoramento contínuo e avaliação sistemática das medidas implementadas.</w:t>
      </w:r>
    </w:p>
    <w:p w14:paraId="37C12C41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definição antecipada das etapas fortalece a previsibilidade administrativa e amplia a transparência institucional, viabilizando controle interno e externo das ações relacionadas à governança em proteção de dados.</w:t>
      </w:r>
    </w:p>
    <w:p w14:paraId="08CB79F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programação estabelecida não interfere na observância permanente dos direitos dos titulares nem na interlocução contínua com a Autoridade Nacional de Proteção de Dados, que permanecem como deveres institucionais autônomos.</w:t>
      </w:r>
    </w:p>
    <w:p w14:paraId="011346CA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No exercício de suas atribuições, o Encarregado atuará como ponto oficial de contato para recebimento de demandas, reclamações e comunicações relativas ao tratamento de dados pessoais, promovendo o encaminhamento adequado às unidades responsáveis e acompanhando as providências adotadas.</w:t>
      </w:r>
    </w:p>
    <w:p w14:paraId="5B8F5420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Ao longo do exercício, serão desenvolvidas ações voltadas à atualização do Registro das Operações de Tratamento (ROPA), à gestão de incidentes de segurança, à análise e mitigação de riscos, à revisão de políticas internas, ao aperfeiçoamento de medidas técnicas e administrativas de proteção e à adequação de instrumentos contratuais.</w:t>
      </w:r>
    </w:p>
    <w:p w14:paraId="249B37EE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Todas as atividades executadas serão formalmente documentadas e consolidadas em relatórios mensais, assegurando rastreabilidade das decisões administrativas e observância ao princípio da responsabilização previsto na LGPD.</w:t>
      </w:r>
    </w:p>
    <w:p w14:paraId="1A663C02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BD5E67" w14:textId="77777777" w:rsidR="00797BAF" w:rsidRPr="00797BAF" w:rsidRDefault="00797BAF" w:rsidP="00797BAF">
      <w:pPr>
        <w:pStyle w:val="Ttulo3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4.1 - JANEIRO – DIAGNÓSTICO INSTITUCIONAL</w:t>
      </w:r>
    </w:p>
    <w:p w14:paraId="08DB976C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primeiro ciclo de atividades será dedicado à realização de levantamento técnico junto aos setores administrativos da Câmara Municipal de Gravatá – PE, com o objetivo de identificar os fluxos de tratamento de dados pessoais existentes na estrutura institucional.</w:t>
      </w:r>
    </w:p>
    <w:p w14:paraId="1C482B50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F22CA8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7B051C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7C0950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4CC367" w14:textId="007FF238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Serão analisadas as formas de coleta, registro, armazenamento, utilização e compartilhamento de informações pessoais, visando compreender o contexto organizacional e subsidiar a definição de medidas de adequação.</w:t>
      </w:r>
    </w:p>
    <w:p w14:paraId="6BF1B990" w14:textId="7C7E1A0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A iniciativa encontra respaldo nos </w:t>
      </w:r>
      <w:proofErr w:type="spell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arts</w:t>
      </w:r>
      <w:proofErr w:type="spell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. 6º, 37 e 50 da Lei nº 13.709/2018, especialmente no que se refere aos princípios da finalidade, necessidade, segurança e responsabilização, bem como ao dever de manter registro das operações de tratamento.</w:t>
      </w:r>
    </w:p>
    <w:p w14:paraId="12D64E9E" w14:textId="71EB5390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Sob o enfoque técnico, o levantamento observará diretrizes relacionadas à compreensão do contexto organizacional e à identificação preliminar de riscos, compatíveis com boas práticas de gestão da segurança da informação.</w:t>
      </w:r>
    </w:p>
    <w:p w14:paraId="4292AF62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atendimento aos titulares e a interlocução com a Autoridade Nacional de Proteção de Dados permanecerão ativos, sendo as atividades desenvolvidas consolidadas em relatório mensal para fins de documentação e transparência institucional.</w:t>
      </w:r>
    </w:p>
    <w:p w14:paraId="20FAD887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5F0DFC" w14:textId="77777777" w:rsidR="00797BAF" w:rsidRPr="00797BAF" w:rsidRDefault="00797BAF" w:rsidP="00797BAF">
      <w:pPr>
        <w:pStyle w:val="Ttulo3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4.2 - FEVEREIRO – ESTRUTURAÇÃO FORMAL DO PLANO ANUAL 2026</w:t>
      </w:r>
    </w:p>
    <w:p w14:paraId="29A825AF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Na etapa subsequente, será promovida a consolidação formal do planejamento anual em proteção de dados, com definição de prioridades, metas institucionais e critérios de acompanhamento das ações programadas.</w:t>
      </w:r>
    </w:p>
    <w:p w14:paraId="32BA79B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medida fundamenta-se no art. 50 da LGPD, que prevê a estruturação de programa de governança em privacidade, bem como no princípio da responsabilização previsto no art. 6º, inciso X.</w:t>
      </w:r>
    </w:p>
    <w:p w14:paraId="36DB9AAD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planejamento observará metodologia estruturada de organização das atividades, alinhada a práticas reconhecidas de gestão e monitoramento contínuo, garantindo coerência entre diagnóstico realizado e ações a serem implementadas.</w:t>
      </w:r>
    </w:p>
    <w:p w14:paraId="21C99FBD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A formalização do Plano assegura alinhamento estratégico entre Presidência, setores administrativos </w:t>
      </w:r>
      <w:proofErr w:type="gram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e Encarregado</w:t>
      </w:r>
      <w:proofErr w:type="gram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, promovendo maior previsibilidade e coordenação institucional.</w:t>
      </w:r>
    </w:p>
    <w:p w14:paraId="4F01D4AD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exercício dos direitos dos titulares e o recebimento de comunicações da Autoridade Nacional permanecerão ininterruptos, sendo as providências adotadas devidamente registradas em relatório técnico mensal.</w:t>
      </w:r>
    </w:p>
    <w:p w14:paraId="34E2C3E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48C179" w14:textId="77777777" w:rsidR="00797BAF" w:rsidRPr="00797BAF" w:rsidRDefault="00797BAF" w:rsidP="00797BAF">
      <w:pPr>
        <w:pStyle w:val="Ttulo2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4.3 - MARÇO – APRESENTAÇÃO INSTITUCIONAL E INTEGRAÇÃO ESTRATÉGICA</w:t>
      </w:r>
    </w:p>
    <w:p w14:paraId="46330384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Nesta etapa, será realizada apresentação formal do Plano à Presidência e às unidades estratégicas da Câmara Municipal de Gravatá – PE, promovendo integração entre os setores administrativo, jurídico e tecnológico.</w:t>
      </w:r>
    </w:p>
    <w:p w14:paraId="2E1AC08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Serão fornecidas orientações técnicas acerca de medidas administrativas e operacionais voltadas à proteção de dados pessoais, com ênfase na prevenção de acessos indevidos, perda, alteração, divulgação ou tratamento inadequado de informações.</w:t>
      </w:r>
    </w:p>
    <w:p w14:paraId="40A27557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856C1DE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2B595E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A9A14D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582819" w14:textId="39103AB9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atuação encontra fundamento no art. 41 da Lei nº 13.709/2018, que atribui ao Encarregado a função de orientar os agentes de tratamento e atuar como instância de articulação interna e externa em matéria de proteção de dados.</w:t>
      </w:r>
    </w:p>
    <w:p w14:paraId="78071DFF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Sob o enfoque técnico, serão consideradas boas práticas relacionadas à definição de responsabilidades, conscientização organizacional e implementação de controles, compatíveis com referenciais consolidados de segurança da informação.</w:t>
      </w:r>
    </w:p>
    <w:p w14:paraId="4416B47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iniciativa contribui para fortalecimento da cultura institucional de conformidade, ampliação da transparência administrativa e consolidação do compromisso da Câmara com a governança em privacidade.</w:t>
      </w:r>
    </w:p>
    <w:p w14:paraId="3615808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atendimento aos titulares e a interlocução com a Autoridade Nacional de Proteção de Dados permanecerão ininterruptos, sendo as atividades desenvolvidas formalmente registradas em relatório mensal.</w:t>
      </w:r>
    </w:p>
    <w:p w14:paraId="5ADD5BF6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EFE82B" w14:textId="77777777" w:rsidR="00797BAF" w:rsidRPr="00797BAF" w:rsidRDefault="00797BAF" w:rsidP="00797BAF">
      <w:pPr>
        <w:pStyle w:val="Ttulo2"/>
        <w:numPr>
          <w:ilvl w:val="1"/>
          <w:numId w:val="66"/>
        </w:numPr>
        <w:tabs>
          <w:tab w:val="num" w:pos="0"/>
        </w:tabs>
        <w:spacing w:before="0"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- ABRIL – ANÁLISE DE RISCOS E REVISÃO DO ROPA</w:t>
      </w:r>
    </w:p>
    <w:p w14:paraId="1BAABDDF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conduzida análise estruturada dos riscos associados às operações de tratamento de dados pessoais realizadas pelos setores da Câmara, com identificação de vulnerabilidades técnicas, administrativas e organizacionais.</w:t>
      </w:r>
    </w:p>
    <w:p w14:paraId="0042DE6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A medida fundamenta-se nos </w:t>
      </w:r>
      <w:proofErr w:type="spell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arts</w:t>
      </w:r>
      <w:proofErr w:type="spell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. 7º e 11 da LGPD, quanto às bases legais aplicáveis, no art. 37, relativo ao Registro das Operações de Tratamento (ROPA), e no art. 46, que dispõe sobre medidas de segurança.</w:t>
      </w:r>
    </w:p>
    <w:p w14:paraId="205B708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Havendo indícios de operações com potencial risco relevante, será avaliada a necessidade de elaboração de Relatório de Impacto à Proteção de Dados Pessoais, considerando natureza, volume e sensibilidade das informações tratadas.</w:t>
      </w:r>
    </w:p>
    <w:p w14:paraId="6EF8098F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metodologia empregada observará parâmetros de gestão sistemática de riscos, voltados à identificação, avaliação e tratamento de ameaças à segurança da informação.</w:t>
      </w:r>
    </w:p>
    <w:p w14:paraId="3C93B57A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atualização do ROPA permitirá revisão das finalidades e bases jurídicas das operações existentes, contribuindo para mitigação de riscos e aprimoramento da governança institucional.</w:t>
      </w:r>
    </w:p>
    <w:p w14:paraId="09A5CCFC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As providências adotadas serão consolidadas em relatório mensal, sem prejuízo do atendimento contínuo aos titulares e da comunicação com a Autoridade Nacional de Proteção de Dados.</w:t>
      </w:r>
    </w:p>
    <w:p w14:paraId="7E2403B1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B593D9" w14:textId="77777777" w:rsidR="00797BAF" w:rsidRPr="00797BAF" w:rsidRDefault="00797BAF" w:rsidP="00797BAF">
      <w:pPr>
        <w:pStyle w:val="Ttulo3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4.5 - MAIO – TRANSPARÊNCIA, PUBLICAÇÕES OFICIAIS E AMBIENTE DIGITAL</w:t>
      </w:r>
    </w:p>
    <w:p w14:paraId="28F5BD6E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Nesta fase, será realizada verificação das informações disponibilizadas no sítio eletrônico oficial e no Portal da Transparência da Câmara Municipal de Gravatá – PE, com análise específica da exposição de dados pessoais.</w:t>
      </w:r>
    </w:p>
    <w:p w14:paraId="7670F761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avaliação considerará a compatibilidade das publicações com as exigências da LGPD, especialmente quanto à limitação da coleta e divulgação ao estritamente necessário para o cumprimento de finalidade pública.</w:t>
      </w:r>
    </w:p>
    <w:p w14:paraId="66CF3CF2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medida encontra fundamento no art. 23 da Lei nº 13.709/2018 e no princípio da necessidade previsto no art. 6º, inciso III, que impõe controle sobre a exposição excessiva de informações pessoais.</w:t>
      </w:r>
    </w:p>
    <w:p w14:paraId="376201B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Sob o aspecto técnico, serão observados parâmetros relacionados à minimização de dados, controle de acesso e proteção da informação, em consonância com boas práticas de segurança informacional.</w:t>
      </w:r>
    </w:p>
    <w:p w14:paraId="170FFF6C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802EBC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E93967" w14:textId="5BC68243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iniciativa busca harmonizar o dever de publicidade administrativa com a preservação da privacidade, mitigando riscos de divulgação indevida e fortalecendo a segurança jurídica institucional.</w:t>
      </w:r>
    </w:p>
    <w:p w14:paraId="1F4BEF6C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As providências adotadas serão registradas em relatório mensal, permanecendo ativo o atendimento aos titulares e a interlocução com a Autoridade Nacional de Proteção de Dados.</w:t>
      </w:r>
    </w:p>
    <w:p w14:paraId="0E16B0E1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2CD541" w14:textId="77777777" w:rsidR="00797BAF" w:rsidRPr="00797BAF" w:rsidRDefault="00797BAF" w:rsidP="00797BAF">
      <w:pPr>
        <w:pStyle w:val="Ttulo2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4.6 - JUNHO – DIREITOS DOS TITULARES E COMPARTILHAMENTO PELO PODER PÚBLICO</w:t>
      </w:r>
    </w:p>
    <w:p w14:paraId="35FE0258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promovida a organização formal do fluxo interno destinado ao atendimento das demandas dos titulares, assegurando padronização, clareza procedimental e controle dos prazos previstos no art. 18 da LGPD.</w:t>
      </w:r>
    </w:p>
    <w:p w14:paraId="0E75784C" w14:textId="758DDFCC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Também serão analisadas as rotinas de compartilhamento de dados com outros órgãos e entidades públicas, verificando a existência de fundamento jurídico adequado e vinculação à finalidade institucional legítima, nos termos dos </w:t>
      </w:r>
      <w:proofErr w:type="spell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arts</w:t>
      </w:r>
      <w:proofErr w:type="spell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. 26 e 27 da Lei nº 13.709/2018.</w:t>
      </w:r>
    </w:p>
    <w:p w14:paraId="3984DD85" w14:textId="2D897C62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atividade observará as exigências do art. 46 da LGPD quanto à adoção de medidas de segurança, alinhadas a controles relacionados à gestão de acesso e proteção de informações.</w:t>
      </w:r>
    </w:p>
    <w:p w14:paraId="393310B5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objetivo consiste em reduzir riscos de responsabilização institucional, aprimorar a organização interna e assegurar maior consistência jurídica nas decisões relativas ao tratamento de dados pessoais.</w:t>
      </w:r>
    </w:p>
    <w:p w14:paraId="7714BDFA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atendimento aos titulares e a comunicação com a Autoridade Nacional permanecerão como deveres contínuos, sendo as medidas adotadas formalmente consolidadas em relatório técnico mensal.</w:t>
      </w:r>
    </w:p>
    <w:p w14:paraId="458F1D9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C911EF" w14:textId="77777777" w:rsidR="00797BAF" w:rsidRPr="00797BAF" w:rsidRDefault="00797BAF" w:rsidP="00797BAF">
      <w:pPr>
        <w:pStyle w:val="Ttulo2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4.7 - JULHO – POLÍTICA DE RETENÇÃO E DESCARTE</w:t>
      </w:r>
    </w:p>
    <w:p w14:paraId="49C1F03D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promovida a elaboração ou atualização das diretrizes institucionais relativas à guarda, retenção e descarte de dados pessoais tratados pela Câmara Municipal de Gravatá – PE.</w:t>
      </w:r>
    </w:p>
    <w:p w14:paraId="302A3C16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A definição de prazos de conservação observará os </w:t>
      </w:r>
      <w:proofErr w:type="spell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arts</w:t>
      </w:r>
      <w:proofErr w:type="spell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. 15 e 16 da Lei nº 13.709/2018, bem como o princípio da necessidade previsto no art. 6º, inciso III, evitando manutenção indevida ou prolongada de informações.</w:t>
      </w:r>
    </w:p>
    <w:p w14:paraId="5F4FEF5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Serão estabelecidos critérios para eliminação segura, anonimização quando aplicável e delimitação clara de responsabilidades administrativas quanto ao ciclo de vida dos dados.</w:t>
      </w:r>
    </w:p>
    <w:p w14:paraId="189E6E52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Sob o enfoque técnico, a atividade considerará práticas relacionadas à gestão de ativos e controle do ciclo informacional, compatíveis com referenciais reconhecidos de segurança da informação.</w:t>
      </w:r>
    </w:p>
    <w:p w14:paraId="10FB07B9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medida visa reduzir riscos jurídicos e operacionais, aprimorar a organização documental e fortalecer a prestação de contas institucional.</w:t>
      </w:r>
    </w:p>
    <w:p w14:paraId="09640613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As providências adotadas serão formalmente registradas em relatório mensal, mantendo-se contínuo o atendimento aos titulares e a comunicação com a Autoridade Nacional de Proteção de Dados.</w:t>
      </w:r>
    </w:p>
    <w:p w14:paraId="3815F9C4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49AD6A" w14:textId="77777777" w:rsidR="00797BAF" w:rsidRPr="00797BAF" w:rsidRDefault="00797BAF" w:rsidP="00797BAF">
      <w:pPr>
        <w:pStyle w:val="Ttulo3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4.8 - AGOSTO – AUDITORIA INTERNA EM LGPD</w:t>
      </w:r>
    </w:p>
    <w:p w14:paraId="6E8EA348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realizada avaliação interna das práticas adotadas no âmbito do Plano, com o objetivo de verificar o grau de aderência das rotinas institucionais às exigências da LGPD.</w:t>
      </w:r>
    </w:p>
    <w:p w14:paraId="2D3A43B2" w14:textId="77777777" w:rsidR="00797BAF" w:rsidRDefault="00797BAF" w:rsidP="00797B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1AF0F2" w14:textId="33B1208B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atividade abrangerá análise de documentos, verificação de controles implementados e diálogo com setores administrativos, a fim de aferir a efetividade das medidas técnicas e organizacionais.</w:t>
      </w:r>
    </w:p>
    <w:p w14:paraId="319A746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iniciativa fundamenta-se no princípio da responsabilização previsto no art. 6º, inciso X, e no art. 50 da Lei nº 13.709/2018, que incentiva a adoção de mecanismos de governança e monitoramento contínuo.</w:t>
      </w:r>
    </w:p>
    <w:p w14:paraId="0D70F422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procedimento permitirá identificar eventuais fragilidades, propor ajustes e fortalecer a maturidade institucional em proteção de dados pessoais.</w:t>
      </w:r>
    </w:p>
    <w:p w14:paraId="415265DD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atendimento aos titulares e a interlocução com a Autoridade Nacional permanecerão como deveres permanentes, sendo os resultados da verificação consolidados em relatório mensal para fins de controle e acompanhamento institucional.</w:t>
      </w:r>
    </w:p>
    <w:p w14:paraId="75BE659C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1A9AE4" w14:textId="77777777" w:rsidR="00797BAF" w:rsidRPr="00797BAF" w:rsidRDefault="00797BAF" w:rsidP="00797BAF">
      <w:pPr>
        <w:pStyle w:val="Ttulo3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4.9 - SETEMBRO – REVISÃO DAS POLÍTICAS INSTITUCIONAIS</w:t>
      </w:r>
    </w:p>
    <w:p w14:paraId="22CB6821" w14:textId="2F43DD48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promovida análise crítica das políticas institucionais relacionadas à segurança da informação, privacidade e resposta a incidentes, considerando os riscos identificados ao longo do exercício.</w:t>
      </w:r>
    </w:p>
    <w:p w14:paraId="693D5FC5" w14:textId="71EE5F5E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A medida encontra fundamento nos </w:t>
      </w:r>
      <w:proofErr w:type="spell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arts</w:t>
      </w:r>
      <w:proofErr w:type="spell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. 46, 48 e 50 da Lei nº 13.709/2018, que tratam da adoção de salvaguardas técnicas e administrativas, da comunicação de incidentes e da estruturação de programa de governança em privacidade.</w:t>
      </w:r>
    </w:p>
    <w:p w14:paraId="729002B2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revisão observará parâmetros organizacionais voltados à coerência normativa, clareza de responsabilidades e compatibilidade entre regras formais e práticas efetivamente implementadas.</w:t>
      </w:r>
    </w:p>
    <w:p w14:paraId="19C469B7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objetivo consiste em assegurar atualização contínua das diretrizes internas e fortalecer a consistência do sistema de governança informacional da Câmara Municipal de Gravatá – PE.</w:t>
      </w:r>
    </w:p>
    <w:p w14:paraId="1F185F7C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atendimento aos titulares e a interlocução com a Autoridade Nacional permanecerão ativos, sendo as adequações realizadas formalmente registradas em relatório mensal.</w:t>
      </w:r>
    </w:p>
    <w:p w14:paraId="2E966534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13CEE6" w14:textId="77777777" w:rsidR="00797BAF" w:rsidRPr="00797BAF" w:rsidRDefault="00797BAF" w:rsidP="00797BAF">
      <w:pPr>
        <w:pStyle w:val="Ttulo3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4.10 - OUTUBRO – CAPACITAÇÃO E CONSCIENTIZAÇÃO</w:t>
      </w:r>
    </w:p>
    <w:p w14:paraId="63F4FF88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desenvolvida ação estruturada de orientação dirigida a vereadores, servidores e colaboradores, com enfoque na aplicação prática da LGPD nas rotinas administrativas.</w:t>
      </w:r>
    </w:p>
    <w:p w14:paraId="48FBE42A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iniciativa decorre das atribuições previstas no art. 41, §2º, da Lei nº 13.709/2018, especialmente no que se refere à orientação dos agentes de tratamento e ao fortalecimento da cultura de conformidade institucional.</w:t>
      </w:r>
    </w:p>
    <w:p w14:paraId="026CFE59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Serão abordados aspectos relacionados ao tratamento adequado de informações pessoais, uso seguro de sistemas institucionais, prevenção de incidentes e compartilhamento responsável de dados.</w:t>
      </w:r>
    </w:p>
    <w:p w14:paraId="2A663CB4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finalidade consiste em reduzir vulnerabilidades decorrentes de falhas humanas e elevar o nível de maturidade organizacional em segurança da informação.</w:t>
      </w:r>
    </w:p>
    <w:p w14:paraId="2F338ADA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As ações desenvolvidas serão documentadas em relatório mensal, mantendo-se permanente o atendimento aos titulares e a comunicação com a Autoridade Nacional.</w:t>
      </w:r>
    </w:p>
    <w:p w14:paraId="799885E7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62A648" w14:textId="598CCFEC" w:rsidR="00797BAF" w:rsidRPr="00797BAF" w:rsidRDefault="00797BAF" w:rsidP="00797BAF">
      <w:pPr>
        <w:pStyle w:val="Ttulo3"/>
        <w:spacing w:before="0"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4.11 - NOVEMBRO – GOVERNANÇA DE TERCEIROS</w:t>
      </w:r>
    </w:p>
    <w:p w14:paraId="4E92173C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realizada verificação das relações mantidas com terceiros que realizem tratamento de dados pessoais em nome da Câmara, com análise específica das cláusulas contratuais pertinentes.</w:t>
      </w:r>
    </w:p>
    <w:p w14:paraId="5C333974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A982EC" w14:textId="77777777" w:rsid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923508" w14:textId="3430012A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revisão observará o disposto no art. 39 da Lei nº 13.709/2018, assegurando definição clara das responsabilidades entre controlador e operador e previsão de deveres relacionados à confidencialidade e segurança.</w:t>
      </w:r>
    </w:p>
    <w:p w14:paraId="650964BF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 xml:space="preserve">Serão considerados, ainda, os </w:t>
      </w:r>
      <w:proofErr w:type="spellStart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arts</w:t>
      </w:r>
      <w:proofErr w:type="spellEnd"/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. 46 e 48 da LGPD quanto à adoção de medidas de proteção e à gestão de incidentes, além de boas práticas relacionadas à supervisão de prestadores de serviços.</w:t>
      </w:r>
    </w:p>
    <w:p w14:paraId="346AE25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medida visa mitigar riscos decorrentes da atuação de terceiros, fortalecer a segurança jurídica institucional e aprimorar a governança contratual.</w:t>
      </w:r>
    </w:p>
    <w:p w14:paraId="037A9747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As providências adotadas serão consolidadas em relatório mensal, permanecendo contínuo o atendimento aos titulares e a interlocução com a Autoridade Nacional.</w:t>
      </w:r>
    </w:p>
    <w:p w14:paraId="52759157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0A2695" w14:textId="77777777" w:rsidR="00797BAF" w:rsidRPr="00797BAF" w:rsidRDefault="00797BAF" w:rsidP="00797BAF">
      <w:pPr>
        <w:pStyle w:val="Ttulo3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4.12 - DEZEMBRO – BALANÇO ANUAL 2026</w:t>
      </w:r>
    </w:p>
    <w:p w14:paraId="1E27C172" w14:textId="7AA5B44C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Será elaborado relatório anual consolidando as ações desenvolvidas no decorrer de 2026, reunindo de forma estruturada as atividades executadas, orientações expedidas e providências implementadas no âmbito da governança em proteção de dados.</w:t>
      </w:r>
    </w:p>
    <w:p w14:paraId="65856F1B" w14:textId="6133E010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documento evidenciará a aplicação prática do princípio da responsabilização previsto no art. 6º, inciso X, da Lei nº 13.709/2018, demonstrando que as medidas adotadas foram planejadas, acompanhadas e avaliadas de maneira sistemática.</w:t>
      </w:r>
    </w:p>
    <w:p w14:paraId="4B043F51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A consolidação das informações permitirá mensurar o grau de maturidade institucional alcançado, identificar pontos de aprimoramento e subsidiar o planejamento estratégico do exercício subsequente.</w:t>
      </w:r>
    </w:p>
    <w:p w14:paraId="7CFDDE77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relatório anual reforçará o compromisso da Câmara Municipal de Gravatá – PE com a transparência administrativa, a segurança jurídica e a adoção de práticas consistentes de governança em privacidade.</w:t>
      </w:r>
    </w:p>
    <w:p w14:paraId="324C657B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7BAF">
        <w:rPr>
          <w:rFonts w:ascii="Times New Roman" w:eastAsia="Times New Roman" w:hAnsi="Times New Roman"/>
          <w:sz w:val="24"/>
          <w:szCs w:val="24"/>
          <w:lang w:eastAsia="pt-BR"/>
        </w:rPr>
        <w:t>O atendimento aos titulares e a interlocução com a Autoridade Nacional de Proteção de Dados permanecerão como deveres permanentes, integrando de forma contínua a atuação do Encarregado.</w:t>
      </w:r>
    </w:p>
    <w:p w14:paraId="1A77F969" w14:textId="77777777" w:rsidR="00797BAF" w:rsidRPr="00797BAF" w:rsidRDefault="00797BAF" w:rsidP="00797B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DDE90A" w14:textId="77777777" w:rsidR="00797BAF" w:rsidRPr="00797BAF" w:rsidRDefault="00797BAF" w:rsidP="00797BAF">
      <w:pPr>
        <w:pStyle w:val="Ttulo2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BAF">
        <w:rPr>
          <w:rFonts w:ascii="Times New Roman" w:hAnsi="Times New Roman" w:cs="Times New Roman"/>
          <w:b/>
          <w:bCs/>
          <w:sz w:val="24"/>
          <w:szCs w:val="24"/>
        </w:rPr>
        <w:t>5. CONSIDERAÇÕES FINAIS</w:t>
      </w:r>
    </w:p>
    <w:p w14:paraId="5741F7CD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  <w:r w:rsidRPr="00797BAF">
        <w:t>O presente Plano Anual de Trabalho consolida instrumento estruturado de governança em proteção de dados pessoais no âmbito da Câmara de Vereadores, alinhado às disposições da Lei nº 13.709/2018 e aos princípios constitucionais que regem a Administração Pública.</w:t>
      </w:r>
    </w:p>
    <w:p w14:paraId="18CC6524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  <w:r w:rsidRPr="00797BAF">
        <w:t>A definição organizada das atividades do Encarregado evidencia planejamento institucional orientado por análise de riscos, voltado à implementação progressiva de controles técnicos e administrativos adequados.</w:t>
      </w:r>
    </w:p>
    <w:p w14:paraId="7450DE9B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  <w:r w:rsidRPr="00797BAF">
        <w:t>A programação anual das ações assegura previsibilidade, transparência e acompanhamento institucional das medidas adotadas, permitindo avaliação contínua por parte da Presidência, dos órgãos de controle e da sociedade.</w:t>
      </w:r>
    </w:p>
    <w:p w14:paraId="5D78D9EA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  <w:r w:rsidRPr="00797BAF">
        <w:t>A sistematização por meio de relatórios mensais e consolidação anual fortalece a cultura de prestação de contas e concretiza o dever de responsabilização estabelecido na LGPD.</w:t>
      </w:r>
    </w:p>
    <w:p w14:paraId="7E98D53D" w14:textId="77777777" w:rsid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613CB86D" w14:textId="77777777" w:rsid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3F473913" w14:textId="77777777" w:rsid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0E0D83ED" w14:textId="77777777" w:rsid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004CDEB9" w14:textId="2A655F80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  <w:r w:rsidRPr="00797BAF">
        <w:t>O Plano reafirma o compromisso institucional com a proteção de dados pessoais como dimensão da boa governança pública, contribuindo para o aperfeiçoamento da gestão administrativa e para o fortalecimento da confiança social na atuação do Poder Legislativo Municipal.</w:t>
      </w:r>
    </w:p>
    <w:p w14:paraId="130D192E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23EFA00C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20090439" w14:textId="788BBD71" w:rsidR="00797BAF" w:rsidRPr="00B226A1" w:rsidRDefault="00797BAF" w:rsidP="00797BAF">
      <w:pPr>
        <w:pStyle w:val="NormalWeb"/>
        <w:spacing w:before="0" w:beforeAutospacing="0" w:after="0" w:afterAutospacing="0"/>
        <w:ind w:firstLine="426"/>
        <w:jc w:val="both"/>
        <w:rPr>
          <w:b/>
          <w:bCs/>
        </w:rPr>
      </w:pPr>
      <w:r w:rsidRPr="00B226A1">
        <w:rPr>
          <w:b/>
          <w:bCs/>
        </w:rPr>
        <w:t>Gravatá – PE, 04 de março de 2026.</w:t>
      </w:r>
    </w:p>
    <w:p w14:paraId="2ABAD537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7962EB45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14F3CE36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683AA4C3" w14:textId="3390CF5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ECFF8D0" w14:textId="77777777" w:rsidR="00797BAF" w:rsidRDefault="00797BAF" w:rsidP="00797BA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797BAF">
        <w:rPr>
          <w:rFonts w:ascii="Times New Roman" w:hAnsi="Times New Roman" w:cs="Times New Roman"/>
          <w:sz w:val="24"/>
          <w:szCs w:val="24"/>
        </w:rPr>
        <w:t>Gravatá</w:t>
      </w:r>
      <w:proofErr w:type="spellEnd"/>
      <w:r w:rsidRPr="00797BAF">
        <w:rPr>
          <w:rFonts w:ascii="Times New Roman" w:hAnsi="Times New Roman" w:cs="Times New Roman"/>
          <w:sz w:val="24"/>
          <w:szCs w:val="24"/>
        </w:rPr>
        <w:t xml:space="preserve"> – PE</w:t>
      </w:r>
    </w:p>
    <w:p w14:paraId="2CCFC10E" w14:textId="2B890474" w:rsidR="00797BAF" w:rsidRPr="00797BAF" w:rsidRDefault="00797BAF" w:rsidP="00797BAF">
      <w:pPr>
        <w:pStyle w:val="SemEspaamen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797BAF">
        <w:rPr>
          <w:rStyle w:val="Forte"/>
          <w:rFonts w:ascii="Times New Roman" w:hAnsi="Times New Roman" w:cs="Times New Roman"/>
          <w:sz w:val="24"/>
          <w:szCs w:val="24"/>
        </w:rPr>
        <w:t>Presidente</w:t>
      </w:r>
    </w:p>
    <w:p w14:paraId="6A74BEAF" w14:textId="2A46AA39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97BAF">
        <w:rPr>
          <w:rFonts w:ascii="Times New Roman" w:hAnsi="Times New Roman" w:cs="Times New Roman"/>
          <w:sz w:val="24"/>
          <w:szCs w:val="24"/>
        </w:rPr>
        <w:t>Leonardo José da Silva</w:t>
      </w:r>
    </w:p>
    <w:p w14:paraId="4DA54274" w14:textId="7777777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BD386A3" w14:textId="77777777" w:rsidR="00797BAF" w:rsidRPr="00B226A1" w:rsidRDefault="00797BAF" w:rsidP="00797BAF">
      <w:pPr>
        <w:pStyle w:val="SemEspaamen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 w:rsidRPr="00B226A1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Jorge Marcio Pereira </w:t>
      </w:r>
      <w:proofErr w:type="spellStart"/>
      <w:r w:rsidRPr="00B226A1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Sociedade</w:t>
      </w:r>
      <w:proofErr w:type="spellEnd"/>
      <w:r w:rsidRPr="00B226A1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 Individual de </w:t>
      </w:r>
      <w:proofErr w:type="spellStart"/>
      <w:r w:rsidRPr="00B226A1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Advocacia</w:t>
      </w:r>
      <w:proofErr w:type="spellEnd"/>
    </w:p>
    <w:p w14:paraId="5CE10B29" w14:textId="77777777" w:rsidR="00797BAF" w:rsidRPr="00B226A1" w:rsidRDefault="00797BAF" w:rsidP="00797BAF">
      <w:pPr>
        <w:pStyle w:val="SemEspaamen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 w:rsidRPr="00B226A1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CNPJ n. 58.377.689/0001-58</w:t>
      </w:r>
    </w:p>
    <w:p w14:paraId="4075FC9C" w14:textId="77777777" w:rsidR="00797BAF" w:rsidRPr="00B226A1" w:rsidRDefault="00797BAF" w:rsidP="00797BAF">
      <w:pPr>
        <w:pStyle w:val="SemEspaamento"/>
        <w:jc w:val="both"/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proofErr w:type="spellStart"/>
      <w:r w:rsidRPr="00B226A1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Encarregado</w:t>
      </w:r>
      <w:proofErr w:type="spellEnd"/>
      <w:r w:rsidRPr="00B226A1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dados – DPO - </w:t>
      </w:r>
      <w:proofErr w:type="spellStart"/>
      <w:r w:rsidRPr="00B226A1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representante</w:t>
      </w:r>
      <w:proofErr w:type="spellEnd"/>
      <w:r w:rsidRPr="00B226A1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legal da </w:t>
      </w:r>
      <w:proofErr w:type="spellStart"/>
      <w:r w:rsidRPr="00B226A1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pessoa</w:t>
      </w:r>
      <w:proofErr w:type="spellEnd"/>
      <w:r w:rsidRPr="00B226A1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B226A1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jurídica</w:t>
      </w:r>
      <w:proofErr w:type="spellEnd"/>
    </w:p>
    <w:p w14:paraId="0968C8EA" w14:textId="77777777" w:rsidR="00797BAF" w:rsidRPr="00797BAF" w:rsidRDefault="00797BAF" w:rsidP="00797BA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3F05D20" w14:textId="77777777" w:rsidR="00797BAF" w:rsidRPr="00797BAF" w:rsidRDefault="00797BAF" w:rsidP="00797BAF">
      <w:pPr>
        <w:pStyle w:val="NormalWeb"/>
        <w:spacing w:before="0" w:beforeAutospacing="0" w:after="0" w:afterAutospacing="0"/>
        <w:ind w:firstLine="426"/>
        <w:jc w:val="both"/>
      </w:pPr>
    </w:p>
    <w:p w14:paraId="29CCB364" w14:textId="77777777" w:rsidR="000850CA" w:rsidRPr="00797BAF" w:rsidRDefault="000850CA" w:rsidP="0079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850CA" w:rsidRPr="00797BAF" w:rsidSect="00797B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39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0D7E" w14:textId="77777777" w:rsidR="006E20CD" w:rsidRDefault="006E20CD">
      <w:pPr>
        <w:spacing w:after="0" w:line="240" w:lineRule="auto"/>
      </w:pPr>
      <w:r>
        <w:separator/>
      </w:r>
    </w:p>
  </w:endnote>
  <w:endnote w:type="continuationSeparator" w:id="0">
    <w:p w14:paraId="21C9EEA1" w14:textId="77777777" w:rsidR="006E20CD" w:rsidRDefault="006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5526" w14:textId="77777777" w:rsidR="000850CA" w:rsidRDefault="00000000">
    <w:pPr>
      <w:pStyle w:val="Rodap"/>
      <w:jc w:val="right"/>
      <w:rPr>
        <w:rFonts w:ascii="Times New Roman" w:eastAsia="Times New Roman" w:hAnsi="Times New Roman"/>
        <w:b/>
        <w:bCs/>
      </w:rPr>
    </w:pPr>
    <w:r>
      <w:rPr>
        <w:rFonts w:ascii="Times New Roman" w:eastAsia="Times New Roman" w:hAnsi="Times New Roman"/>
        <w:b/>
        <w:bCs/>
      </w:rPr>
      <w:fldChar w:fldCharType="begin"/>
    </w:r>
    <w:r>
      <w:rPr>
        <w:rFonts w:ascii="Times New Roman" w:eastAsia="Times New Roman" w:hAnsi="Times New Roman"/>
        <w:b/>
        <w:bCs/>
      </w:rPr>
      <w:instrText xml:space="preserve"> PAGE </w:instrText>
    </w:r>
    <w:r>
      <w:rPr>
        <w:rFonts w:ascii="Times New Roman" w:eastAsia="Times New Roman" w:hAnsi="Times New Roman"/>
        <w:b/>
        <w:bCs/>
      </w:rPr>
      <w:fldChar w:fldCharType="separate"/>
    </w:r>
    <w:r>
      <w:rPr>
        <w:rFonts w:ascii="Times New Roman" w:eastAsia="Times New Roman" w:hAnsi="Times New Roman"/>
        <w:b/>
        <w:bCs/>
      </w:rPr>
      <w:t>26</w:t>
    </w:r>
    <w:r>
      <w:rPr>
        <w:rFonts w:ascii="Times New Roman" w:eastAsia="Times New Roman" w:hAnsi="Times New Roman"/>
        <w:b/>
        <w:bCs/>
      </w:rPr>
      <w:fldChar w:fldCharType="end"/>
    </w:r>
  </w:p>
  <w:p w14:paraId="7ACD63F3" w14:textId="77777777" w:rsidR="000850CA" w:rsidRDefault="000850CA" w:rsidP="00347E48">
    <w:pPr>
      <w:pStyle w:val="Rodap"/>
      <w:pBdr>
        <w:bottom w:val="single" w:sz="12" w:space="0" w:color="000000"/>
      </w:pBdr>
      <w:jc w:val="center"/>
    </w:pPr>
  </w:p>
  <w:p w14:paraId="28B7AC22" w14:textId="42DB3F5C" w:rsidR="00347E48" w:rsidRDefault="00347E48">
    <w:pPr>
      <w:pStyle w:val="Rodap"/>
      <w:jc w:val="center"/>
    </w:pPr>
    <w:r>
      <w:t>Casa Elias Torres</w:t>
    </w:r>
  </w:p>
  <w:p w14:paraId="0FFEB0B8" w14:textId="6FA83104" w:rsidR="00347E48" w:rsidRDefault="00347E48">
    <w:pPr>
      <w:pStyle w:val="Rodap"/>
      <w:jc w:val="center"/>
    </w:pPr>
    <w:r>
      <w:t>Praça Rodolfo de Morais, s/n – Centro – Fone: 2011-7100 – Fone Ouvidoria 2011-6464</w:t>
    </w:r>
  </w:p>
  <w:p w14:paraId="3480569E" w14:textId="578CC694" w:rsidR="000850CA" w:rsidRDefault="00000000">
    <w:pPr>
      <w:pStyle w:val="Rodap"/>
      <w:jc w:val="center"/>
    </w:pPr>
    <w:r>
      <w:t>CEP: 55641-</w:t>
    </w:r>
    <w:r w:rsidR="00347E48">
      <w:t>790 – CNPJ 08140071/0001-00 – Gravatá-PE</w:t>
    </w:r>
  </w:p>
  <w:p w14:paraId="3A87B042" w14:textId="53725C45" w:rsidR="000850CA" w:rsidRDefault="00347E48">
    <w:pPr>
      <w:pStyle w:val="Rodap"/>
      <w:jc w:val="center"/>
    </w:pPr>
    <w:hyperlink r:id="rId1" w:history="1">
      <w:r w:rsidRPr="00347E48">
        <w:rPr>
          <w:rStyle w:val="Hyperlink"/>
          <w:color w:val="auto"/>
          <w:u w:val="none"/>
        </w:rPr>
        <w:t>camara@gravata.pe.leg.br</w:t>
      </w:r>
    </w:hyperlink>
    <w:r>
      <w:t xml:space="preserve"> – ouvidoria@gravata.pe.leg.br</w:t>
    </w:r>
  </w:p>
  <w:p w14:paraId="0281AB0C" w14:textId="3CBEA56F" w:rsidR="000850CA" w:rsidRDefault="00347E48">
    <w:pPr>
      <w:pStyle w:val="Rodap"/>
      <w:jc w:val="center"/>
    </w:pPr>
    <w:r>
      <w:t>www.gravata.pe.leg.br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A4F9" w14:textId="77777777" w:rsidR="000850CA" w:rsidRDefault="00000000">
    <w:pPr>
      <w:pStyle w:val="Rodap"/>
      <w:jc w:val="right"/>
      <w:rPr>
        <w:rFonts w:ascii="Times New Roman" w:eastAsia="Times New Roman" w:hAnsi="Times New Roman"/>
        <w:b/>
        <w:bCs/>
      </w:rPr>
    </w:pPr>
    <w:r>
      <w:rPr>
        <w:rFonts w:ascii="Times New Roman" w:eastAsia="Times New Roman" w:hAnsi="Times New Roman"/>
        <w:b/>
        <w:bCs/>
      </w:rPr>
      <w:fldChar w:fldCharType="begin"/>
    </w:r>
    <w:r>
      <w:rPr>
        <w:rFonts w:ascii="Times New Roman" w:eastAsia="Times New Roman" w:hAnsi="Times New Roman"/>
        <w:b/>
        <w:bCs/>
      </w:rPr>
      <w:instrText xml:space="preserve"> PAGE </w:instrText>
    </w:r>
    <w:r>
      <w:rPr>
        <w:rFonts w:ascii="Times New Roman" w:eastAsia="Times New Roman" w:hAnsi="Times New Roman"/>
        <w:b/>
        <w:bCs/>
      </w:rPr>
      <w:fldChar w:fldCharType="separate"/>
    </w:r>
    <w:r>
      <w:rPr>
        <w:rFonts w:ascii="Times New Roman" w:eastAsia="Times New Roman" w:hAnsi="Times New Roman"/>
        <w:b/>
        <w:bCs/>
      </w:rPr>
      <w:t>26</w:t>
    </w:r>
    <w:r>
      <w:rPr>
        <w:rFonts w:ascii="Times New Roman" w:eastAsia="Times New Roman" w:hAnsi="Times New Roman"/>
        <w:b/>
        <w:bCs/>
      </w:rPr>
      <w:fldChar w:fldCharType="end"/>
    </w:r>
  </w:p>
  <w:p w14:paraId="67C6AC63" w14:textId="77777777" w:rsidR="000850CA" w:rsidRDefault="000850CA">
    <w:pPr>
      <w:pStyle w:val="Rodap"/>
      <w:pBdr>
        <w:bottom w:val="single" w:sz="12" w:space="1" w:color="000000"/>
      </w:pBdr>
      <w:jc w:val="center"/>
    </w:pPr>
  </w:p>
  <w:p w14:paraId="4BD03A31" w14:textId="77777777" w:rsidR="000850CA" w:rsidRDefault="00000000">
    <w:pPr>
      <w:pStyle w:val="Rodap"/>
      <w:jc w:val="center"/>
    </w:pPr>
    <w:r>
      <w:t>Rua Tenente Cleto Campelo, 268, Centro, Gravatá/PE – CEP: 55641-901</w:t>
    </w:r>
  </w:p>
  <w:p w14:paraId="0E5536AE" w14:textId="77777777" w:rsidR="000850CA" w:rsidRDefault="00000000">
    <w:pPr>
      <w:pStyle w:val="Rodap"/>
      <w:jc w:val="center"/>
    </w:pPr>
    <w:r>
      <w:t xml:space="preserve">Tel.: (81) 3299.1899 – Ramal: 4001 – CNPJ: 11.049.830/0001-20 </w:t>
    </w:r>
  </w:p>
  <w:p w14:paraId="761F729F" w14:textId="77777777" w:rsidR="000850CA" w:rsidRDefault="000850CA">
    <w:pPr>
      <w:pStyle w:val="Rodap"/>
      <w:jc w:val="center"/>
    </w:pPr>
    <w:hyperlink r:id="rId1">
      <w:r>
        <w:rPr>
          <w:color w:val="0563C1" w:themeColor="hyperlink"/>
          <w:u w:val="single"/>
        </w:rPr>
        <w:t>www.gravata.pe.gov.br</w:t>
      </w:r>
    </w:hyperlink>
    <w:r>
      <w:rPr>
        <w:rStyle w:val="Hyperlink"/>
      </w:rPr>
      <w:t xml:space="preserve"> </w:t>
    </w:r>
    <w:r>
      <w:t xml:space="preserve">| </w:t>
    </w:r>
    <w:hyperlink r:id="rId2">
      <w:r>
        <w:rPr>
          <w:color w:val="0563C1" w:themeColor="hyperlink"/>
          <w:u w:val="single"/>
        </w:rPr>
        <w:t>gabinete@gravata.pe.gov.br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F27C" w14:textId="77777777" w:rsidR="006E20CD" w:rsidRDefault="006E20CD">
      <w:pPr>
        <w:spacing w:after="0" w:line="240" w:lineRule="auto"/>
      </w:pPr>
      <w:bookmarkStart w:id="0" w:name="_Hlk214964024"/>
      <w:bookmarkEnd w:id="0"/>
      <w:r>
        <w:separator/>
      </w:r>
    </w:p>
  </w:footnote>
  <w:footnote w:type="continuationSeparator" w:id="0">
    <w:p w14:paraId="0937CCFE" w14:textId="77777777" w:rsidR="006E20CD" w:rsidRDefault="006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FCAA" w14:textId="77777777" w:rsidR="000F10DC" w:rsidRDefault="000F10DC">
    <w:pPr>
      <w:pStyle w:val="Cabealho"/>
      <w:jc w:val="center"/>
      <w:rPr>
        <w:rFonts w:ascii="Arial" w:hAnsi="Arial" w:cs="Arial"/>
        <w:b/>
        <w:bCs/>
        <w:color w:val="333399"/>
        <w:sz w:val="28"/>
        <w:szCs w:val="28"/>
      </w:rPr>
    </w:pPr>
  </w:p>
  <w:p w14:paraId="044880DF" w14:textId="729D22DC" w:rsidR="000F10DC" w:rsidRDefault="000F10DC">
    <w:pPr>
      <w:pStyle w:val="Cabealho"/>
      <w:jc w:val="center"/>
      <w:rPr>
        <w:rFonts w:ascii="Arial" w:hAnsi="Arial" w:cs="Arial"/>
        <w:b/>
        <w:bCs/>
        <w:color w:val="333399"/>
        <w:sz w:val="28"/>
        <w:szCs w:val="28"/>
      </w:rPr>
    </w:pPr>
    <w:r>
      <w:rPr>
        <w:noProof/>
        <w:lang w:eastAsia="pt-BR"/>
      </w:rPr>
      <w:drawing>
        <wp:inline distT="0" distB="0" distL="0" distR="0" wp14:anchorId="114F349B" wp14:editId="1D03356A">
          <wp:extent cx="1104900" cy="1082579"/>
          <wp:effectExtent l="0" t="0" r="0" b="3810"/>
          <wp:docPr id="752965684" name="Imagem 752965684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133" cy="108476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8B7FC73" w14:textId="77777777" w:rsidR="000F10DC" w:rsidRDefault="000F10DC">
    <w:pPr>
      <w:pStyle w:val="Cabealho"/>
      <w:jc w:val="center"/>
      <w:rPr>
        <w:rFonts w:ascii="Arial" w:hAnsi="Arial" w:cs="Arial"/>
        <w:b/>
        <w:bCs/>
        <w:color w:val="333399"/>
        <w:sz w:val="28"/>
        <w:szCs w:val="28"/>
      </w:rPr>
    </w:pPr>
  </w:p>
  <w:p w14:paraId="40299174" w14:textId="25F900F2" w:rsidR="000850CA" w:rsidRPr="000F10DC" w:rsidRDefault="000F10DC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 w:rsidRPr="000F10DC">
      <w:rPr>
        <w:rFonts w:ascii="Arial" w:hAnsi="Arial" w:cs="Arial"/>
        <w:b/>
        <w:bCs/>
        <w:color w:val="333399"/>
        <w:sz w:val="40"/>
        <w:szCs w:val="40"/>
      </w:rPr>
      <w:t>CÂMARA MUNICIPAL DE GRAVATÁ</w:t>
    </w:r>
    <w:r>
      <w:rPr>
        <w:rFonts w:ascii="Arial" w:hAnsi="Arial" w:cs="Arial"/>
        <w:b/>
        <w:bCs/>
        <w:color w:val="333399"/>
        <w:sz w:val="40"/>
        <w:szCs w:val="40"/>
      </w:rPr>
      <w:t>/PE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0505" w14:textId="77777777" w:rsidR="000850CA" w:rsidRDefault="00000000">
    <w:pPr>
      <w:pStyle w:val="Cabealho"/>
      <w:jc w:val="center"/>
    </w:pPr>
    <w:r>
      <w:rPr>
        <w:noProof/>
      </w:rPr>
      <w:drawing>
        <wp:inline distT="0" distB="0" distL="0" distR="0" wp14:anchorId="004FC849" wp14:editId="0FC34E19">
          <wp:extent cx="2524125" cy="95186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CF9"/>
    <w:multiLevelType w:val="multilevel"/>
    <w:tmpl w:val="1EDAFCB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7382ADE"/>
    <w:multiLevelType w:val="multilevel"/>
    <w:tmpl w:val="87D0DFB6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334293"/>
    <w:multiLevelType w:val="multilevel"/>
    <w:tmpl w:val="8B02405C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6230C0"/>
    <w:multiLevelType w:val="multilevel"/>
    <w:tmpl w:val="D9A2B384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282C90"/>
    <w:multiLevelType w:val="multilevel"/>
    <w:tmpl w:val="9C1ED33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52E4491"/>
    <w:multiLevelType w:val="multilevel"/>
    <w:tmpl w:val="461043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2D4A5D"/>
    <w:multiLevelType w:val="multilevel"/>
    <w:tmpl w:val="3560F85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477647"/>
    <w:multiLevelType w:val="multilevel"/>
    <w:tmpl w:val="AF86154E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F92891"/>
    <w:multiLevelType w:val="multilevel"/>
    <w:tmpl w:val="1544577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21A45545"/>
    <w:multiLevelType w:val="multilevel"/>
    <w:tmpl w:val="173CA8A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36B6A7C"/>
    <w:multiLevelType w:val="multilevel"/>
    <w:tmpl w:val="BBF89DA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240E71BE"/>
    <w:multiLevelType w:val="multilevel"/>
    <w:tmpl w:val="CA2694E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29B65F13"/>
    <w:multiLevelType w:val="multilevel"/>
    <w:tmpl w:val="4EEE953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29DE6E8D"/>
    <w:multiLevelType w:val="multilevel"/>
    <w:tmpl w:val="BE2876B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2DA66E3B"/>
    <w:multiLevelType w:val="multilevel"/>
    <w:tmpl w:val="23FE340E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54675A"/>
    <w:multiLevelType w:val="multilevel"/>
    <w:tmpl w:val="4432C56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311A67D6"/>
    <w:multiLevelType w:val="multilevel"/>
    <w:tmpl w:val="7E48FC6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319B3F31"/>
    <w:multiLevelType w:val="multilevel"/>
    <w:tmpl w:val="FF1C75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3ED3A23"/>
    <w:multiLevelType w:val="multilevel"/>
    <w:tmpl w:val="3BCA1F6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36CE49CC"/>
    <w:multiLevelType w:val="multilevel"/>
    <w:tmpl w:val="BC12AF20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6DE1AD0"/>
    <w:multiLevelType w:val="multilevel"/>
    <w:tmpl w:val="89E2233C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77F5310"/>
    <w:multiLevelType w:val="multilevel"/>
    <w:tmpl w:val="AD54ED5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378E7E06"/>
    <w:multiLevelType w:val="multilevel"/>
    <w:tmpl w:val="152EEA3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37AB6C5C"/>
    <w:multiLevelType w:val="multilevel"/>
    <w:tmpl w:val="903499B4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89837BB"/>
    <w:multiLevelType w:val="multilevel"/>
    <w:tmpl w:val="66042F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95214C5"/>
    <w:multiLevelType w:val="multilevel"/>
    <w:tmpl w:val="0F462E1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4A4043BF"/>
    <w:multiLevelType w:val="multilevel"/>
    <w:tmpl w:val="75DE300E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BF414F6"/>
    <w:multiLevelType w:val="multilevel"/>
    <w:tmpl w:val="93ACA7C4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8" w15:restartNumberingAfterBreak="0">
    <w:nsid w:val="57040BA3"/>
    <w:multiLevelType w:val="multilevel"/>
    <w:tmpl w:val="52A29C0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61066C6D"/>
    <w:multiLevelType w:val="multilevel"/>
    <w:tmpl w:val="CE6C99E0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18E47F2"/>
    <w:multiLevelType w:val="multilevel"/>
    <w:tmpl w:val="8790413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628D0CD5"/>
    <w:multiLevelType w:val="multilevel"/>
    <w:tmpl w:val="068EDE3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67C420D1"/>
    <w:multiLevelType w:val="multilevel"/>
    <w:tmpl w:val="5082FD7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3" w15:restartNumberingAfterBreak="0">
    <w:nsid w:val="68514635"/>
    <w:multiLevelType w:val="multilevel"/>
    <w:tmpl w:val="316A3C68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98A223B"/>
    <w:multiLevelType w:val="multilevel"/>
    <w:tmpl w:val="F0A0A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6B184748"/>
    <w:multiLevelType w:val="multilevel"/>
    <w:tmpl w:val="C4B4B43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6" w15:restartNumberingAfterBreak="0">
    <w:nsid w:val="6D291732"/>
    <w:multiLevelType w:val="multilevel"/>
    <w:tmpl w:val="01EE438E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F764A37"/>
    <w:multiLevelType w:val="multilevel"/>
    <w:tmpl w:val="BE7AEB66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17A2F37"/>
    <w:multiLevelType w:val="multilevel"/>
    <w:tmpl w:val="0C58F1F6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3B1DC8"/>
    <w:multiLevelType w:val="multilevel"/>
    <w:tmpl w:val="7286E2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0" w15:restartNumberingAfterBreak="0">
    <w:nsid w:val="732103EB"/>
    <w:multiLevelType w:val="multilevel"/>
    <w:tmpl w:val="E5EE574E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5620BDE"/>
    <w:multiLevelType w:val="multilevel"/>
    <w:tmpl w:val="E510167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545AF6"/>
    <w:multiLevelType w:val="multilevel"/>
    <w:tmpl w:val="9C9A6716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C9F410F"/>
    <w:multiLevelType w:val="multilevel"/>
    <w:tmpl w:val="3DE61AE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4" w15:restartNumberingAfterBreak="0">
    <w:nsid w:val="7E280CD8"/>
    <w:multiLevelType w:val="hybridMultilevel"/>
    <w:tmpl w:val="F3AA60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02069">
    <w:abstractNumId w:val="3"/>
  </w:num>
  <w:num w:numId="2" w16cid:durableId="744183063">
    <w:abstractNumId w:val="41"/>
  </w:num>
  <w:num w:numId="3" w16cid:durableId="1426682607">
    <w:abstractNumId w:val="26"/>
  </w:num>
  <w:num w:numId="4" w16cid:durableId="1059478670">
    <w:abstractNumId w:val="23"/>
  </w:num>
  <w:num w:numId="5" w16cid:durableId="1482576782">
    <w:abstractNumId w:val="40"/>
  </w:num>
  <w:num w:numId="6" w16cid:durableId="2071541371">
    <w:abstractNumId w:val="1"/>
  </w:num>
  <w:num w:numId="7" w16cid:durableId="1699351009">
    <w:abstractNumId w:val="17"/>
  </w:num>
  <w:num w:numId="8" w16cid:durableId="945888031">
    <w:abstractNumId w:val="29"/>
  </w:num>
  <w:num w:numId="9" w16cid:durableId="943150005">
    <w:abstractNumId w:val="19"/>
  </w:num>
  <w:num w:numId="10" w16cid:durableId="985550963">
    <w:abstractNumId w:val="43"/>
  </w:num>
  <w:num w:numId="11" w16cid:durableId="265767950">
    <w:abstractNumId w:val="36"/>
  </w:num>
  <w:num w:numId="12" w16cid:durableId="1940797646">
    <w:abstractNumId w:val="6"/>
  </w:num>
  <w:num w:numId="13" w16cid:durableId="1924026647">
    <w:abstractNumId w:val="33"/>
  </w:num>
  <w:num w:numId="14" w16cid:durableId="1176502642">
    <w:abstractNumId w:val="5"/>
  </w:num>
  <w:num w:numId="15" w16cid:durableId="535506666">
    <w:abstractNumId w:val="37"/>
  </w:num>
  <w:num w:numId="16" w16cid:durableId="1306547338">
    <w:abstractNumId w:val="4"/>
  </w:num>
  <w:num w:numId="17" w16cid:durableId="236211588">
    <w:abstractNumId w:val="20"/>
  </w:num>
  <w:num w:numId="18" w16cid:durableId="809595645">
    <w:abstractNumId w:val="2"/>
  </w:num>
  <w:num w:numId="19" w16cid:durableId="1300771189">
    <w:abstractNumId w:val="42"/>
  </w:num>
  <w:num w:numId="20" w16cid:durableId="363870839">
    <w:abstractNumId w:val="7"/>
  </w:num>
  <w:num w:numId="21" w16cid:durableId="937173513">
    <w:abstractNumId w:val="38"/>
  </w:num>
  <w:num w:numId="22" w16cid:durableId="1575966693">
    <w:abstractNumId w:val="13"/>
  </w:num>
  <w:num w:numId="23" w16cid:durableId="114637334">
    <w:abstractNumId w:val="21"/>
  </w:num>
  <w:num w:numId="24" w16cid:durableId="694429337">
    <w:abstractNumId w:val="25"/>
  </w:num>
  <w:num w:numId="25" w16cid:durableId="508062247">
    <w:abstractNumId w:val="0"/>
  </w:num>
  <w:num w:numId="26" w16cid:durableId="1336032122">
    <w:abstractNumId w:val="15"/>
  </w:num>
  <w:num w:numId="27" w16cid:durableId="1338733165">
    <w:abstractNumId w:val="39"/>
  </w:num>
  <w:num w:numId="28" w16cid:durableId="1649436899">
    <w:abstractNumId w:val="31"/>
  </w:num>
  <w:num w:numId="29" w16cid:durableId="1341660513">
    <w:abstractNumId w:val="16"/>
  </w:num>
  <w:num w:numId="30" w16cid:durableId="182086976">
    <w:abstractNumId w:val="22"/>
  </w:num>
  <w:num w:numId="31" w16cid:durableId="1880363402">
    <w:abstractNumId w:val="18"/>
  </w:num>
  <w:num w:numId="32" w16cid:durableId="147865392">
    <w:abstractNumId w:val="30"/>
  </w:num>
  <w:num w:numId="33" w16cid:durableId="1967159262">
    <w:abstractNumId w:val="12"/>
  </w:num>
  <w:num w:numId="34" w16cid:durableId="1788354765">
    <w:abstractNumId w:val="28"/>
  </w:num>
  <w:num w:numId="35" w16cid:durableId="1093548639">
    <w:abstractNumId w:val="35"/>
  </w:num>
  <w:num w:numId="36" w16cid:durableId="1683512204">
    <w:abstractNumId w:val="10"/>
  </w:num>
  <w:num w:numId="37" w16cid:durableId="1869835221">
    <w:abstractNumId w:val="11"/>
  </w:num>
  <w:num w:numId="38" w16cid:durableId="1371800399">
    <w:abstractNumId w:val="9"/>
  </w:num>
  <w:num w:numId="39" w16cid:durableId="1984657686">
    <w:abstractNumId w:val="24"/>
  </w:num>
  <w:num w:numId="40" w16cid:durableId="967123270">
    <w:abstractNumId w:val="27"/>
  </w:num>
  <w:num w:numId="41" w16cid:durableId="584918278">
    <w:abstractNumId w:val="8"/>
  </w:num>
  <w:num w:numId="42" w16cid:durableId="1220359018">
    <w:abstractNumId w:val="32"/>
  </w:num>
  <w:num w:numId="43" w16cid:durableId="1336835504">
    <w:abstractNumId w:val="34"/>
  </w:num>
  <w:num w:numId="44" w16cid:durableId="806438958">
    <w:abstractNumId w:val="32"/>
    <w:lvlOverride w:ilvl="0">
      <w:startOverride w:val="1"/>
    </w:lvlOverride>
  </w:num>
  <w:num w:numId="45" w16cid:durableId="171334497">
    <w:abstractNumId w:val="32"/>
  </w:num>
  <w:num w:numId="46" w16cid:durableId="2028290421">
    <w:abstractNumId w:val="32"/>
  </w:num>
  <w:num w:numId="47" w16cid:durableId="574163627">
    <w:abstractNumId w:val="32"/>
  </w:num>
  <w:num w:numId="48" w16cid:durableId="389309631">
    <w:abstractNumId w:val="32"/>
  </w:num>
  <w:num w:numId="49" w16cid:durableId="413942790">
    <w:abstractNumId w:val="32"/>
  </w:num>
  <w:num w:numId="50" w16cid:durableId="1469669204">
    <w:abstractNumId w:val="32"/>
  </w:num>
  <w:num w:numId="51" w16cid:durableId="846946071">
    <w:abstractNumId w:val="32"/>
  </w:num>
  <w:num w:numId="52" w16cid:durableId="2115662963">
    <w:abstractNumId w:val="32"/>
  </w:num>
  <w:num w:numId="53" w16cid:durableId="2011787608">
    <w:abstractNumId w:val="32"/>
  </w:num>
  <w:num w:numId="54" w16cid:durableId="1734085108">
    <w:abstractNumId w:val="32"/>
  </w:num>
  <w:num w:numId="55" w16cid:durableId="1944799617">
    <w:abstractNumId w:val="32"/>
  </w:num>
  <w:num w:numId="56" w16cid:durableId="2030328829">
    <w:abstractNumId w:val="32"/>
  </w:num>
  <w:num w:numId="57" w16cid:durableId="728840812">
    <w:abstractNumId w:val="32"/>
  </w:num>
  <w:num w:numId="58" w16cid:durableId="1980331489">
    <w:abstractNumId w:val="32"/>
  </w:num>
  <w:num w:numId="59" w16cid:durableId="1980181908">
    <w:abstractNumId w:val="32"/>
  </w:num>
  <w:num w:numId="60" w16cid:durableId="865757259">
    <w:abstractNumId w:val="32"/>
  </w:num>
  <w:num w:numId="61" w16cid:durableId="801727865">
    <w:abstractNumId w:val="32"/>
  </w:num>
  <w:num w:numId="62" w16cid:durableId="34087774">
    <w:abstractNumId w:val="32"/>
  </w:num>
  <w:num w:numId="63" w16cid:durableId="1435710614">
    <w:abstractNumId w:val="32"/>
  </w:num>
  <w:num w:numId="64" w16cid:durableId="747003181">
    <w:abstractNumId w:val="32"/>
  </w:num>
  <w:num w:numId="65" w16cid:durableId="38476125">
    <w:abstractNumId w:val="32"/>
  </w:num>
  <w:num w:numId="66" w16cid:durableId="334067238">
    <w:abstractNumId w:val="14"/>
  </w:num>
  <w:num w:numId="67" w16cid:durableId="2126223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CA"/>
    <w:rsid w:val="000428ED"/>
    <w:rsid w:val="000850CA"/>
    <w:rsid w:val="0009610A"/>
    <w:rsid w:val="000C267C"/>
    <w:rsid w:val="000F10DC"/>
    <w:rsid w:val="001159D2"/>
    <w:rsid w:val="00170057"/>
    <w:rsid w:val="00172B18"/>
    <w:rsid w:val="00182569"/>
    <w:rsid w:val="0018470A"/>
    <w:rsid w:val="001B0A21"/>
    <w:rsid w:val="002105E3"/>
    <w:rsid w:val="00221EF0"/>
    <w:rsid w:val="002306C1"/>
    <w:rsid w:val="00236FFF"/>
    <w:rsid w:val="00263573"/>
    <w:rsid w:val="002A0C14"/>
    <w:rsid w:val="00313A6A"/>
    <w:rsid w:val="00347E48"/>
    <w:rsid w:val="004756F0"/>
    <w:rsid w:val="0049128D"/>
    <w:rsid w:val="004A25B9"/>
    <w:rsid w:val="004A66F6"/>
    <w:rsid w:val="005028B2"/>
    <w:rsid w:val="00527CB9"/>
    <w:rsid w:val="00594BA2"/>
    <w:rsid w:val="005B6C6D"/>
    <w:rsid w:val="00651D96"/>
    <w:rsid w:val="00687236"/>
    <w:rsid w:val="006E20CD"/>
    <w:rsid w:val="006F7869"/>
    <w:rsid w:val="007144AE"/>
    <w:rsid w:val="00797BAF"/>
    <w:rsid w:val="00806D12"/>
    <w:rsid w:val="008129BF"/>
    <w:rsid w:val="00816D8E"/>
    <w:rsid w:val="008648C4"/>
    <w:rsid w:val="00883D66"/>
    <w:rsid w:val="009865AF"/>
    <w:rsid w:val="009C3CD6"/>
    <w:rsid w:val="00A33BF7"/>
    <w:rsid w:val="00B11F9D"/>
    <w:rsid w:val="00B217A9"/>
    <w:rsid w:val="00B226A1"/>
    <w:rsid w:val="00B524AE"/>
    <w:rsid w:val="00C23AF7"/>
    <w:rsid w:val="00C44287"/>
    <w:rsid w:val="00D27418"/>
    <w:rsid w:val="00D7697A"/>
    <w:rsid w:val="00E23A52"/>
    <w:rsid w:val="00EA2FD9"/>
    <w:rsid w:val="00F134E2"/>
    <w:rsid w:val="00F15824"/>
    <w:rsid w:val="00F916A6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1E66"/>
  <w15:docId w15:val="{9C9F1D35-7A23-42EA-8C86-F3D190F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33"/>
    <w:pPr>
      <w:spacing w:after="160" w:line="252" w:lineRule="auto"/>
    </w:pPr>
    <w:rPr>
      <w:rFonts w:cs="Times New Roman"/>
    </w:rPr>
  </w:style>
  <w:style w:type="paragraph" w:styleId="Ttulo1">
    <w:name w:val="heading 1"/>
    <w:basedOn w:val="LO-normal"/>
    <w:next w:val="LO-normal"/>
    <w:link w:val="Ttulo1Char"/>
    <w:qFormat/>
    <w:rsid w:val="006C6150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rsid w:val="006C6150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rsid w:val="006C6150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rsid w:val="006C6150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rsid w:val="006C6150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rsid w:val="006C6150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3Char">
    <w:name w:val="Corpo de texto 3 Char"/>
    <w:basedOn w:val="Fontepargpadro"/>
    <w:link w:val="Corpodetexto3"/>
    <w:semiHidden/>
    <w:qFormat/>
    <w:rsid w:val="003F2133"/>
    <w:rPr>
      <w:rFonts w:ascii="Arial" w:eastAsia="Times New Roman" w:hAnsi="Arial" w:cs="Arial"/>
      <w:color w:val="000000"/>
      <w:sz w:val="24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652EE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rsid w:val="00D652EE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14B45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6C6150"/>
    <w:rPr>
      <w:color w:val="0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038E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2335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635460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28AE"/>
    <w:rPr>
      <w:rFonts w:cs="Times New Roman"/>
    </w:rPr>
  </w:style>
  <w:style w:type="character" w:customStyle="1" w:styleId="Ttulo1Char">
    <w:name w:val="Título 1 Char"/>
    <w:basedOn w:val="Fontepargpadro"/>
    <w:link w:val="Ttulo1"/>
    <w:qFormat/>
    <w:rsid w:val="006C6150"/>
    <w:rPr>
      <w:rFonts w:ascii="Arial" w:eastAsia="Arial" w:hAnsi="Arial" w:cs="Arial"/>
      <w:sz w:val="40"/>
      <w:szCs w:val="40"/>
      <w:lang w:val="en-US" w:eastAsia="zh-CN" w:bidi="hi-IN"/>
    </w:rPr>
  </w:style>
  <w:style w:type="character" w:customStyle="1" w:styleId="Ttulo2Char">
    <w:name w:val="Título 2 Char"/>
    <w:basedOn w:val="Fontepargpadro"/>
    <w:link w:val="Ttulo2"/>
    <w:qFormat/>
    <w:rsid w:val="006C6150"/>
    <w:rPr>
      <w:rFonts w:ascii="Arial" w:eastAsia="Arial" w:hAnsi="Arial" w:cs="Arial"/>
      <w:sz w:val="32"/>
      <w:szCs w:val="32"/>
      <w:lang w:val="en-US" w:eastAsia="zh-CN" w:bidi="hi-IN"/>
    </w:rPr>
  </w:style>
  <w:style w:type="character" w:customStyle="1" w:styleId="Ttulo3Char">
    <w:name w:val="Título 3 Char"/>
    <w:basedOn w:val="Fontepargpadro"/>
    <w:link w:val="Ttulo3"/>
    <w:qFormat/>
    <w:rsid w:val="006C6150"/>
    <w:rPr>
      <w:rFonts w:ascii="Arial" w:eastAsia="Arial" w:hAnsi="Arial" w:cs="Arial"/>
      <w:color w:val="434343"/>
      <w:sz w:val="28"/>
      <w:szCs w:val="28"/>
      <w:lang w:val="en-US" w:eastAsia="zh-CN" w:bidi="hi-IN"/>
    </w:rPr>
  </w:style>
  <w:style w:type="character" w:customStyle="1" w:styleId="Ttulo4Char">
    <w:name w:val="Título 4 Char"/>
    <w:basedOn w:val="Fontepargpadro"/>
    <w:link w:val="Ttulo4"/>
    <w:qFormat/>
    <w:rsid w:val="006C6150"/>
    <w:rPr>
      <w:rFonts w:ascii="Arial" w:eastAsia="Arial" w:hAnsi="Arial" w:cs="Arial"/>
      <w:color w:val="666666"/>
      <w:sz w:val="24"/>
      <w:szCs w:val="24"/>
      <w:lang w:val="en-US" w:eastAsia="zh-CN" w:bidi="hi-IN"/>
    </w:rPr>
  </w:style>
  <w:style w:type="character" w:customStyle="1" w:styleId="Ttulo5Char">
    <w:name w:val="Título 5 Char"/>
    <w:basedOn w:val="Fontepargpadro"/>
    <w:link w:val="Ttulo5"/>
    <w:qFormat/>
    <w:rsid w:val="006C6150"/>
    <w:rPr>
      <w:rFonts w:ascii="Arial" w:eastAsia="Arial" w:hAnsi="Arial" w:cs="Arial"/>
      <w:color w:val="666666"/>
      <w:lang w:val="en-US" w:eastAsia="zh-CN" w:bidi="hi-IN"/>
    </w:rPr>
  </w:style>
  <w:style w:type="character" w:customStyle="1" w:styleId="Ttulo6Char">
    <w:name w:val="Título 6 Char"/>
    <w:basedOn w:val="Fontepargpadro"/>
    <w:link w:val="Ttulo6"/>
    <w:qFormat/>
    <w:rsid w:val="006C6150"/>
    <w:rPr>
      <w:rFonts w:ascii="Arial" w:eastAsia="Arial" w:hAnsi="Arial" w:cs="Arial"/>
      <w:i/>
      <w:color w:val="666666"/>
      <w:lang w:val="en-US" w:eastAsia="zh-CN" w:bidi="hi-IN"/>
    </w:rPr>
  </w:style>
  <w:style w:type="character" w:customStyle="1" w:styleId="rvts7">
    <w:name w:val="rvts7"/>
    <w:basedOn w:val="Fontepargpadro"/>
    <w:qFormat/>
    <w:rsid w:val="006C6150"/>
  </w:style>
  <w:style w:type="character" w:customStyle="1" w:styleId="rvts10">
    <w:name w:val="rvts10"/>
    <w:basedOn w:val="Fontepargpadro"/>
    <w:qFormat/>
    <w:rsid w:val="006C6150"/>
  </w:style>
  <w:style w:type="character" w:customStyle="1" w:styleId="rvts11">
    <w:name w:val="rvts11"/>
    <w:basedOn w:val="Fontepargpadro"/>
    <w:qFormat/>
    <w:rsid w:val="006C6150"/>
  </w:style>
  <w:style w:type="character" w:customStyle="1" w:styleId="rvts12">
    <w:name w:val="rvts12"/>
    <w:basedOn w:val="Fontepargpadro"/>
    <w:qFormat/>
    <w:rsid w:val="006C6150"/>
  </w:style>
  <w:style w:type="character" w:customStyle="1" w:styleId="rvts13">
    <w:name w:val="rvts13"/>
    <w:basedOn w:val="Fontepargpadro"/>
    <w:qFormat/>
    <w:rsid w:val="006C6150"/>
  </w:style>
  <w:style w:type="character" w:customStyle="1" w:styleId="rvts14">
    <w:name w:val="rvts14"/>
    <w:basedOn w:val="Fontepargpadro"/>
    <w:qFormat/>
    <w:rsid w:val="006C6150"/>
  </w:style>
  <w:style w:type="character" w:customStyle="1" w:styleId="rvts15">
    <w:name w:val="rvts15"/>
    <w:basedOn w:val="Fontepargpadro"/>
    <w:qFormat/>
    <w:rsid w:val="006C6150"/>
  </w:style>
  <w:style w:type="character" w:customStyle="1" w:styleId="rvts16">
    <w:name w:val="rvts16"/>
    <w:basedOn w:val="Fontepargpadro"/>
    <w:qFormat/>
    <w:rsid w:val="006C6150"/>
  </w:style>
  <w:style w:type="character" w:customStyle="1" w:styleId="rvts17">
    <w:name w:val="rvts17"/>
    <w:basedOn w:val="Fontepargpadro"/>
    <w:qFormat/>
    <w:rsid w:val="006C6150"/>
  </w:style>
  <w:style w:type="character" w:customStyle="1" w:styleId="rvts18">
    <w:name w:val="rvts18"/>
    <w:basedOn w:val="Fontepargpadro"/>
    <w:qFormat/>
    <w:rsid w:val="006C6150"/>
  </w:style>
  <w:style w:type="character" w:customStyle="1" w:styleId="rvts19">
    <w:name w:val="rvts19"/>
    <w:basedOn w:val="Fontepargpadro"/>
    <w:qFormat/>
    <w:rsid w:val="006C6150"/>
  </w:style>
  <w:style w:type="character" w:customStyle="1" w:styleId="rvts20">
    <w:name w:val="rvts20"/>
    <w:basedOn w:val="Fontepargpadro"/>
    <w:qFormat/>
    <w:rsid w:val="006C6150"/>
  </w:style>
  <w:style w:type="character" w:customStyle="1" w:styleId="rvts21">
    <w:name w:val="rvts21"/>
    <w:basedOn w:val="Fontepargpadro"/>
    <w:qFormat/>
    <w:rsid w:val="006C6150"/>
  </w:style>
  <w:style w:type="character" w:customStyle="1" w:styleId="rvts22">
    <w:name w:val="rvts22"/>
    <w:basedOn w:val="Fontepargpadro"/>
    <w:qFormat/>
    <w:rsid w:val="006C6150"/>
  </w:style>
  <w:style w:type="character" w:customStyle="1" w:styleId="rvts23">
    <w:name w:val="rvts23"/>
    <w:basedOn w:val="Fontepargpadro"/>
    <w:qFormat/>
    <w:rsid w:val="006C6150"/>
  </w:style>
  <w:style w:type="character" w:customStyle="1" w:styleId="rvts24">
    <w:name w:val="rvts24"/>
    <w:basedOn w:val="Fontepargpadro"/>
    <w:qFormat/>
    <w:rsid w:val="006C6150"/>
  </w:style>
  <w:style w:type="character" w:customStyle="1" w:styleId="rvts25">
    <w:name w:val="rvts25"/>
    <w:basedOn w:val="Fontepargpadro"/>
    <w:qFormat/>
    <w:rsid w:val="006C6150"/>
  </w:style>
  <w:style w:type="character" w:customStyle="1" w:styleId="rvts26">
    <w:name w:val="rvts26"/>
    <w:basedOn w:val="Fontepargpadro"/>
    <w:qFormat/>
    <w:rsid w:val="006C6150"/>
  </w:style>
  <w:style w:type="character" w:customStyle="1" w:styleId="rvts27">
    <w:name w:val="rvts27"/>
    <w:basedOn w:val="Fontepargpadro"/>
    <w:qFormat/>
    <w:rsid w:val="006C6150"/>
  </w:style>
  <w:style w:type="character" w:styleId="TextodoEspaoReservado">
    <w:name w:val="Placeholder Text"/>
    <w:basedOn w:val="Fontepargpadro"/>
    <w:uiPriority w:val="99"/>
    <w:semiHidden/>
    <w:qFormat/>
    <w:rsid w:val="006C6150"/>
    <w:rPr>
      <w:color w:val="808080"/>
    </w:rPr>
  </w:style>
  <w:style w:type="character" w:customStyle="1" w:styleId="highlight">
    <w:name w:val="highlight"/>
    <w:basedOn w:val="Fontepargpadro"/>
    <w:qFormat/>
    <w:rsid w:val="006C6150"/>
  </w:style>
  <w:style w:type="character" w:styleId="Refdecomentrio">
    <w:name w:val="annotation reference"/>
    <w:basedOn w:val="Fontepargpadro"/>
    <w:uiPriority w:val="99"/>
    <w:semiHidden/>
    <w:unhideWhenUsed/>
    <w:qFormat/>
    <w:rsid w:val="006C615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C615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C6150"/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qFormat/>
    <w:rsid w:val="006C6150"/>
    <w:rPr>
      <w:rFonts w:ascii="Liberation Sans" w:eastAsia="Microsoft YaHei" w:hAnsi="Liberation Sans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qFormat/>
    <w:rsid w:val="006C6150"/>
    <w:rPr>
      <w:rFonts w:cs="Times New Roman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6C6150"/>
    <w:rPr>
      <w:rFonts w:ascii="Segoe UI" w:hAnsi="Segoe UI" w:cs="Mangal"/>
      <w:sz w:val="18"/>
      <w:szCs w:val="16"/>
    </w:rPr>
  </w:style>
  <w:style w:type="character" w:customStyle="1" w:styleId="CabealhoChar1">
    <w:name w:val="Cabeçalho Char1"/>
    <w:basedOn w:val="Fontepargpadro"/>
    <w:uiPriority w:val="99"/>
    <w:semiHidden/>
    <w:qFormat/>
    <w:rsid w:val="006C6150"/>
  </w:style>
  <w:style w:type="character" w:customStyle="1" w:styleId="RodapChar1">
    <w:name w:val="Rodapé Char1"/>
    <w:basedOn w:val="Fontepargpadro"/>
    <w:uiPriority w:val="99"/>
    <w:semiHidden/>
    <w:qFormat/>
    <w:rsid w:val="006C6150"/>
    <w:rPr>
      <w:rFonts w:cs="Mangal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6C6150"/>
    <w:rPr>
      <w:rFonts w:cs="Mangal"/>
      <w:sz w:val="20"/>
      <w:szCs w:val="18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6C6150"/>
    <w:rPr>
      <w:rFonts w:cs="Mangal"/>
      <w:b/>
      <w:bCs/>
      <w:sz w:val="20"/>
      <w:szCs w:val="18"/>
    </w:rPr>
  </w:style>
  <w:style w:type="character" w:customStyle="1" w:styleId="Smbolosdenumerao">
    <w:name w:val="Símbolos de numeração"/>
    <w:qFormat/>
    <w:rsid w:val="006C6150"/>
  </w:style>
  <w:style w:type="character" w:customStyle="1" w:styleId="SubttuloChar">
    <w:name w:val="Subtítulo Char"/>
    <w:basedOn w:val="Fontepargpadro"/>
    <w:link w:val="Subttulo"/>
    <w:qFormat/>
    <w:rsid w:val="006C6150"/>
    <w:rPr>
      <w:rFonts w:ascii="Arial" w:eastAsia="Arial" w:hAnsi="Arial" w:cs="Arial"/>
      <w:color w:val="666666"/>
      <w:sz w:val="30"/>
      <w:szCs w:val="30"/>
      <w:lang w:val="en-US" w:eastAsia="zh-CN" w:bidi="hi-IN"/>
    </w:rPr>
  </w:style>
  <w:style w:type="character" w:customStyle="1" w:styleId="TextodecomentrioChar2">
    <w:name w:val="Texto de comentário Char2"/>
    <w:basedOn w:val="Fontepargpadro"/>
    <w:uiPriority w:val="99"/>
    <w:semiHidden/>
    <w:qFormat/>
    <w:rsid w:val="006C6150"/>
    <w:rPr>
      <w:rFonts w:cs="Times New Roman"/>
      <w:sz w:val="20"/>
      <w:szCs w:val="20"/>
    </w:rPr>
  </w:style>
  <w:style w:type="character" w:customStyle="1" w:styleId="AssuntodocomentrioChar2">
    <w:name w:val="Assunto do comentário Char2"/>
    <w:basedOn w:val="TextodecomentrioChar2"/>
    <w:uiPriority w:val="99"/>
    <w:semiHidden/>
    <w:qFormat/>
    <w:rsid w:val="006C6150"/>
    <w:rPr>
      <w:rFonts w:cs="Times New Roman"/>
      <w:b/>
      <w:b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rsid w:val="006C6150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val="en-US" w:eastAsia="zh-CN" w:bidi="hi-IN"/>
    </w:rPr>
  </w:style>
  <w:style w:type="paragraph" w:customStyle="1" w:styleId="ndiceuser">
    <w:name w:val="Índice (user)"/>
    <w:basedOn w:val="Normal"/>
    <w:qFormat/>
    <w:rsid w:val="006C6150"/>
    <w:pPr>
      <w:suppressLineNumber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semiHidden/>
    <w:qFormat/>
    <w:rsid w:val="003F2133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16"/>
      <w:lang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652E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652E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14B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line="259" w:lineRule="auto"/>
      <w:ind w:left="720"/>
      <w:contextualSpacing/>
    </w:pPr>
    <w:rPr>
      <w:rFonts w:cstheme="minorBidi"/>
    </w:rPr>
  </w:style>
  <w:style w:type="paragraph" w:styleId="Recuodecorpodetexto2">
    <w:name w:val="Body Text Indent 2"/>
    <w:basedOn w:val="Normal"/>
    <w:link w:val="Recuodecorpodetexto2Char"/>
    <w:qFormat/>
    <w:rsid w:val="007B28AE"/>
    <w:pPr>
      <w:spacing w:after="120" w:line="480" w:lineRule="auto"/>
      <w:ind w:left="283"/>
    </w:pPr>
  </w:style>
  <w:style w:type="paragraph" w:customStyle="1" w:styleId="LO-normal">
    <w:name w:val="LO-normal"/>
    <w:qFormat/>
    <w:rsid w:val="006C6150"/>
    <w:pPr>
      <w:spacing w:line="276" w:lineRule="auto"/>
    </w:pPr>
    <w:rPr>
      <w:rFonts w:ascii="Arial" w:eastAsia="Arial" w:hAnsi="Arial" w:cs="Arial"/>
      <w:lang w:val="en-US" w:eastAsia="zh-CN" w:bidi="hi-IN"/>
    </w:rPr>
  </w:style>
  <w:style w:type="paragraph" w:styleId="Subttulo">
    <w:name w:val="Subtitle"/>
    <w:basedOn w:val="LO-normal"/>
    <w:next w:val="LO-normal"/>
    <w:link w:val="SubttuloChar"/>
    <w:qFormat/>
    <w:rsid w:val="006C6150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11">
    <w:name w:val="Cabeçalho e rodapé11"/>
    <w:basedOn w:val="Normal"/>
    <w:qFormat/>
    <w:rsid w:val="006C6150"/>
    <w:pPr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abealhoerodap21">
    <w:name w:val="Cabeçalho e rodapé21"/>
    <w:basedOn w:val="Normal"/>
    <w:qFormat/>
    <w:rsid w:val="006C6150"/>
    <w:pPr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abealhoerodap3">
    <w:name w:val="Cabeçalho e rodapé3"/>
    <w:basedOn w:val="Normal"/>
    <w:qFormat/>
    <w:rsid w:val="006C6150"/>
    <w:pPr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abealhoerodap4">
    <w:name w:val="Cabeçalho e rodapé4"/>
    <w:basedOn w:val="Normal"/>
    <w:qFormat/>
    <w:rsid w:val="006C6150"/>
    <w:pPr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abealhoerodap5">
    <w:name w:val="Cabeçalho e rodapé5"/>
    <w:basedOn w:val="Normal"/>
    <w:qFormat/>
    <w:rsid w:val="006C6150"/>
    <w:pPr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TableParagraph">
    <w:name w:val="Table Paragraph"/>
    <w:basedOn w:val="Normal"/>
    <w:qFormat/>
    <w:rsid w:val="006C6150"/>
    <w:pPr>
      <w:spacing w:after="0" w:line="271" w:lineRule="exact"/>
      <w:ind w:left="110"/>
    </w:pPr>
    <w:rPr>
      <w:rFonts w:ascii="Arial" w:eastAsia="Arial" w:hAnsi="Arial" w:cs="Arial"/>
      <w:lang w:val="en-US" w:eastAsia="zh-CN" w:bidi="hi-IN"/>
    </w:rPr>
  </w:style>
  <w:style w:type="paragraph" w:styleId="SemEspaamento">
    <w:name w:val="No Spacing"/>
    <w:uiPriority w:val="1"/>
    <w:qFormat/>
    <w:rsid w:val="006C6150"/>
    <w:rPr>
      <w:rFonts w:ascii="Arial" w:eastAsia="Arial" w:hAnsi="Arial" w:cs="Arial"/>
      <w:lang w:val="en-US" w:eastAsia="zh-CN" w:bidi="hi-IN"/>
    </w:rPr>
  </w:style>
  <w:style w:type="paragraph" w:customStyle="1" w:styleId="rvps3">
    <w:name w:val="rvps3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5">
    <w:name w:val="rvps5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6">
    <w:name w:val="rvps6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7">
    <w:name w:val="rvps7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8">
    <w:name w:val="rvps8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9">
    <w:name w:val="rvps9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10">
    <w:name w:val="rvps10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11">
    <w:name w:val="rvps11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12">
    <w:name w:val="rvps12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13">
    <w:name w:val="rvps13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vps14">
    <w:name w:val="rvps14"/>
    <w:basedOn w:val="Normal"/>
    <w:qFormat/>
    <w:rsid w:val="006C61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6C6150"/>
    <w:pPr>
      <w:spacing w:after="200" w:line="240" w:lineRule="auto"/>
    </w:pPr>
    <w:rPr>
      <w:rFonts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C6150"/>
    <w:rPr>
      <w:b/>
      <w:bCs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39"/>
    <w:rsid w:val="0014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6C6150"/>
    <w:rPr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347E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7B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97B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gravata.pe.leg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gravata.pe.gov.br" TargetMode="External"/><Relationship Id="rId1" Type="http://schemas.openxmlformats.org/officeDocument/2006/relationships/hyperlink" Target="http://www.gravata.p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123D-F343-48B4-92FA-1C421C3B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3362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SECRETARIA - 02</cp:lastModifiedBy>
  <cp:revision>72</cp:revision>
  <cp:lastPrinted>2025-09-22T18:19:00Z</cp:lastPrinted>
  <dcterms:created xsi:type="dcterms:W3CDTF">2025-11-25T12:45:00Z</dcterms:created>
  <dcterms:modified xsi:type="dcterms:W3CDTF">2026-03-05T13:38:00Z</dcterms:modified>
  <dc:language>pt-BR</dc:language>
</cp:coreProperties>
</file>