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5688"/>
        </w:tabs>
        <w:jc w:val="both"/>
        <w:rPr>
          <w:rFonts w:ascii="Arial" w:cs="Arial" w:eastAsia="Arial" w:hAnsi="Arial"/>
        </w:rPr>
      </w:pPr>
      <w:r w:rsidDel="00000000" w:rsidR="00000000" w:rsidRPr="00000000">
        <w:rPr>
          <w:rtl w:val="0"/>
        </w:rPr>
      </w:r>
    </w:p>
    <w:p w:rsidR="00000000" w:rsidDel="00000000" w:rsidP="00000000" w:rsidRDefault="00000000" w:rsidRPr="00000000" w14:paraId="00000002">
      <w:pPr>
        <w:tabs>
          <w:tab w:val="left" w:leader="none" w:pos="5688"/>
        </w:tabs>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EDITAL</w:t>
      </w:r>
    </w:p>
    <w:p w:rsidR="00000000" w:rsidDel="00000000" w:rsidP="00000000" w:rsidRDefault="00000000" w:rsidRPr="00000000" w14:paraId="00000003">
      <w:pPr>
        <w:tabs>
          <w:tab w:val="left" w:leader="none" w:pos="5688"/>
        </w:tabs>
        <w:jc w:val="both"/>
        <w:rPr>
          <w:rFonts w:ascii="Arial" w:cs="Arial" w:eastAsia="Arial" w:hAnsi="Arial"/>
          <w:b w:val="1"/>
          <w:bCs w:val="1"/>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-6373</wp:posOffset>
                </wp:positionH>
                <wp:positionV relativeFrom="paragraph">
                  <wp:posOffset>64013</wp:posOffset>
                </wp:positionV>
                <wp:extent cx="5560402" cy="707048"/>
                <wp:effectExtent b="0" l="0" r="0" t="0"/>
                <wp:wrapNone/>
                <wp:docPr id="1" name=""/>
                <a:graphic>
                  <a:graphicData uri="http://schemas.microsoft.com/office/word/2010/wordprocessingShape">
                    <wps:wsp>
                      <wps:cNvSpPr/>
                      <wps:cNvPr id="2" name="Shape 2"/>
                      <wps:spPr>
                        <a:xfrm>
                          <a:off x="2570562" y="3431239"/>
                          <a:ext cx="5550877" cy="697523"/>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160" w:before="0" w:line="258.99999618530273"/>
                              <w:ind w:left="0" w:right="0" w:firstLine="0"/>
                              <w:jc w:val="both"/>
                              <w:textDirection w:val="btLr"/>
                            </w:pPr>
                            <w:r w:rsidDel="00000000" w:rsidR="00000000" w:rsidRPr="00000000">
                              <w:rPr>
                                <w:rFonts w:ascii="Arial" w:cs="Arial" w:eastAsia="Arial" w:hAnsi="Arial"/>
                                <w:b w:val="1"/>
                                <w:i w:val="0"/>
                                <w:smallCaps w:val="0"/>
                                <w:strike w:val="0"/>
                                <w:color w:val="000000"/>
                                <w:sz w:val="24"/>
                                <w:vertAlign w:val="baseline"/>
                              </w:rPr>
                              <w:t xml:space="preserve">PROCESSO DE SELEÇÃO SIMPLIFICADA INTERNA PARA PROVIMENTO DA FUNÇÃO DE PROFESSOR E COORDENADOR PARA AS ESCOLAS EM TEMPO INTEGRAL – ETIs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-6373</wp:posOffset>
                </wp:positionH>
                <wp:positionV relativeFrom="paragraph">
                  <wp:posOffset>64013</wp:posOffset>
                </wp:positionV>
                <wp:extent cx="5560402" cy="707048"/>
                <wp:effectExtent b="0" l="0" r="0" t="0"/>
                <wp:wrapNone/>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5560402" cy="707048"/>
                        </a:xfrm>
                        <a:prstGeom prst="rect"/>
                        <a:ln/>
                      </pic:spPr>
                    </pic:pic>
                  </a:graphicData>
                </a:graphic>
              </wp:anchor>
            </w:drawing>
          </mc:Fallback>
        </mc:AlternateContent>
      </w:r>
    </w:p>
    <w:p w:rsidR="00000000" w:rsidDel="00000000" w:rsidP="00000000" w:rsidRDefault="00000000" w:rsidRPr="00000000" w14:paraId="0000000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5">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6">
      <w:pPr>
        <w:tabs>
          <w:tab w:val="left" w:leader="none" w:pos="3342"/>
        </w:tabs>
        <w:rPr>
          <w:rFonts w:ascii="Arial" w:cs="Arial" w:eastAsia="Arial" w:hAnsi="Arial"/>
          <w:sz w:val="24"/>
          <w:szCs w:val="24"/>
        </w:rPr>
      </w:pPr>
      <w:r w:rsidDel="00000000" w:rsidR="00000000" w:rsidRPr="00000000">
        <w:rPr>
          <w:rFonts w:ascii="Arial" w:cs="Arial" w:eastAsia="Arial" w:hAnsi="Arial"/>
          <w:sz w:val="24"/>
          <w:szCs w:val="24"/>
          <w:rtl w:val="0"/>
        </w:rPr>
        <w:tab/>
      </w:r>
    </w:p>
    <w:p w:rsidR="00000000" w:rsidDel="00000000" w:rsidP="00000000" w:rsidRDefault="00000000" w:rsidRPr="00000000" w14:paraId="00000007">
      <w:pPr>
        <w:tabs>
          <w:tab w:val="left" w:leader="none" w:pos="3342"/>
        </w:tabs>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O MUNICÍPIO DE GRAVATÁ</w:t>
      </w:r>
      <w:r w:rsidDel="00000000" w:rsidR="00000000" w:rsidRPr="00000000">
        <w:rPr>
          <w:rFonts w:ascii="Arial" w:cs="Arial" w:eastAsia="Arial" w:hAnsi="Arial"/>
          <w:sz w:val="24"/>
          <w:szCs w:val="24"/>
          <w:rtl w:val="0"/>
        </w:rPr>
        <w:t xml:space="preserve">, por intermédio da Secretaria Municipal de Educação, nos termos do art. 37, caput., da Constituição da República Federativa do Brasil e no disposto do art. 3 da Lei Municipal nº 3902/2023, torna pública as informações para inscrição no Edital nº 01/2025, cujo teor disciplina Processo de Seleção Simplificada interna para o provimento de 82 (oitenta e duas) vagas de Professor para as ETIs (Escolas em Tempo Integral), de acordo com as cláusulas e condições a seguir expostas.</w:t>
      </w:r>
    </w:p>
    <w:p w:rsidR="00000000" w:rsidDel="00000000" w:rsidP="00000000" w:rsidRDefault="00000000" w:rsidRPr="00000000" w14:paraId="00000008">
      <w:pPr>
        <w:tabs>
          <w:tab w:val="left" w:leader="none" w:pos="3342"/>
        </w:tabs>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CLÁUSULA PRIMEIRA – DO OBJETO</w:t>
      </w:r>
    </w:p>
    <w:p w:rsidR="00000000" w:rsidDel="00000000" w:rsidP="00000000" w:rsidRDefault="00000000" w:rsidRPr="00000000" w14:paraId="00000009">
      <w:pPr>
        <w:tabs>
          <w:tab w:val="left" w:leader="none" w:pos="3342"/>
        </w:tabs>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1.1.O presente Edital de Seleção Simplificada Interna disciplina os requisitos, etapas e condições necessárias para o provimento de 80 (oitenta) vagas de Professor para as ETIs (Escola em Tempo Integral), de acordo com as especificações deste instrumento convocatório.</w:t>
      </w:r>
    </w:p>
    <w:p w:rsidR="00000000" w:rsidDel="00000000" w:rsidP="00000000" w:rsidRDefault="00000000" w:rsidRPr="00000000" w14:paraId="0000000A">
      <w:pPr>
        <w:tabs>
          <w:tab w:val="left" w:leader="none" w:pos="3342"/>
        </w:tabs>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CLÁUSULA SEGUNDA – DO FUNDAMENTO JURÍDICO</w:t>
      </w:r>
    </w:p>
    <w:p w:rsidR="00000000" w:rsidDel="00000000" w:rsidP="00000000" w:rsidRDefault="00000000" w:rsidRPr="00000000" w14:paraId="0000000B">
      <w:pPr>
        <w:tabs>
          <w:tab w:val="left" w:leader="none" w:pos="3342"/>
        </w:tabs>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2.1. Este Edital de Seleção Simplificada Interna tem como fundamento jurídico o disposto no art. 37, caput, da Constituição Federal de 1988 e no art. 3 da Lei Municipal nº 3902/2023,</w:t>
      </w:r>
    </w:p>
    <w:p w:rsidR="00000000" w:rsidDel="00000000" w:rsidP="00000000" w:rsidRDefault="00000000" w:rsidRPr="00000000" w14:paraId="0000000C">
      <w:pPr>
        <w:tabs>
          <w:tab w:val="left" w:leader="none" w:pos="3342"/>
        </w:tabs>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CLÁUSULA TERCEIRA – DOS REQUISITOS NECESSÁRIOS PARA PARTICIPAR DESTE PROCESSO DE SELEÇÃO SIMPLICIFADA INTERNO.</w:t>
      </w:r>
    </w:p>
    <w:p w:rsidR="00000000" w:rsidDel="00000000" w:rsidP="00000000" w:rsidRDefault="00000000" w:rsidRPr="00000000" w14:paraId="0000000D">
      <w:pPr>
        <w:tabs>
          <w:tab w:val="left" w:leader="none" w:pos="3342"/>
        </w:tabs>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3.1. São requisitos necessários à participação nesse processo de seleção simplificada interna.</w:t>
      </w:r>
    </w:p>
    <w:p w:rsidR="00000000" w:rsidDel="00000000" w:rsidP="00000000" w:rsidRDefault="00000000" w:rsidRPr="00000000" w14:paraId="0000000E">
      <w:pPr>
        <w:tabs>
          <w:tab w:val="left" w:leader="none" w:pos="3342"/>
        </w:tabs>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Ser professor(a) efetivo(a) na Rede Municipal de Ensino de Gravatá/PE;</w:t>
      </w:r>
    </w:p>
    <w:p w:rsidR="00000000" w:rsidDel="00000000" w:rsidP="00000000" w:rsidRDefault="00000000" w:rsidRPr="00000000" w14:paraId="0000000F">
      <w:pPr>
        <w:tabs>
          <w:tab w:val="left" w:leader="none" w:pos="3342"/>
        </w:tabs>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 Ter carga horária compatível e disponibilidade de horário em tempo integral para o exercício do cargo ao qual concorrerá a vaga;</w:t>
      </w:r>
    </w:p>
    <w:p w:rsidR="00000000" w:rsidDel="00000000" w:rsidP="00000000" w:rsidRDefault="00000000" w:rsidRPr="00000000" w14:paraId="00000010">
      <w:pPr>
        <w:tabs>
          <w:tab w:val="left" w:leader="none" w:pos="3342"/>
        </w:tabs>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 Atender as demais exigências contidas neste Edital.</w:t>
      </w:r>
    </w:p>
    <w:p w:rsidR="00000000" w:rsidDel="00000000" w:rsidP="00000000" w:rsidRDefault="00000000" w:rsidRPr="00000000" w14:paraId="00000011">
      <w:pPr>
        <w:tabs>
          <w:tab w:val="left" w:leader="none" w:pos="3342"/>
        </w:tabs>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3.2. Para fins do disposto na alínea “a” do item “3.1” deste Edital, considera-se professor(a) efetivo(a) na Rede Municipal de Ensino de Gravatá o (a) candidato(a) que seja titular do Cargo de Carreira do Magistério Público Municipal com funções de docência na educação infantil e/ou ensino fundamental e funções técnico-pedagógicas, que ingressou no serviço público municipal através de concurso público de provas e títulos.</w:t>
      </w:r>
    </w:p>
    <w:p w:rsidR="00000000" w:rsidDel="00000000" w:rsidP="00000000" w:rsidRDefault="00000000" w:rsidRPr="00000000" w14:paraId="00000012">
      <w:pPr>
        <w:tabs>
          <w:tab w:val="left" w:leader="none" w:pos="3342"/>
        </w:tabs>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CLÁUSULA QUARTA – DO QUADRO DE VAGAS</w:t>
      </w:r>
    </w:p>
    <w:p w:rsidR="00000000" w:rsidDel="00000000" w:rsidP="00000000" w:rsidRDefault="00000000" w:rsidRPr="00000000" w14:paraId="00000013">
      <w:pPr>
        <w:tabs>
          <w:tab w:val="left" w:leader="none" w:pos="3342"/>
        </w:tabs>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4.1. As funções objeto de provimento neste processo de seleção simplificada interna estão devidamente especificadas na tabela a seguir:</w:t>
      </w:r>
    </w:p>
    <w:tbl>
      <w:tblPr>
        <w:tblStyle w:val="Table1"/>
        <w:tblW w:w="10050.0" w:type="dxa"/>
        <w:jc w:val="center"/>
        <w:tblLayout w:type="fixed"/>
        <w:tblLook w:val="0400"/>
      </w:tblPr>
      <w:tblGrid>
        <w:gridCol w:w="1290"/>
        <w:gridCol w:w="4170"/>
        <w:gridCol w:w="2085"/>
        <w:gridCol w:w="1395"/>
        <w:gridCol w:w="1110"/>
        <w:tblGridChange w:id="0">
          <w:tblGrid>
            <w:gridCol w:w="1290"/>
            <w:gridCol w:w="4170"/>
            <w:gridCol w:w="2085"/>
            <w:gridCol w:w="1395"/>
            <w:gridCol w:w="1110"/>
          </w:tblGrid>
        </w:tblGridChange>
      </w:tblGrid>
      <w:tr>
        <w:trPr>
          <w:cantSplit w:val="0"/>
          <w:trHeight w:val="630" w:hRule="atLeast"/>
          <w:tblHeader w:val="0"/>
        </w:trPr>
        <w:tc>
          <w:tcPr>
            <w:tcBorders>
              <w:top w:color="000000" w:space="0" w:sz="4" w:val="single"/>
              <w:left w:color="000000" w:space="0" w:sz="4" w:val="single"/>
              <w:bottom w:color="000000" w:space="0" w:sz="4" w:val="single"/>
              <w:right w:color="000000" w:space="0" w:sz="4" w:val="single"/>
            </w:tcBorders>
            <w:shd w:fill="d1d1d1" w:val="clear"/>
            <w:vAlign w:val="center"/>
          </w:tcPr>
          <w:p w:rsidR="00000000" w:rsidDel="00000000" w:rsidP="00000000" w:rsidRDefault="00000000" w:rsidRPr="00000000" w14:paraId="00000014">
            <w:pPr>
              <w:jc w:val="cente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CÓDIGO DA FUNÇÃO</w:t>
            </w:r>
          </w:p>
        </w:tc>
        <w:tc>
          <w:tcPr>
            <w:tcBorders>
              <w:top w:color="000000" w:space="0" w:sz="4" w:val="single"/>
              <w:left w:color="000000" w:space="0" w:sz="0" w:val="nil"/>
              <w:bottom w:color="000000" w:space="0" w:sz="4" w:val="single"/>
              <w:right w:color="000000" w:space="0" w:sz="4" w:val="single"/>
            </w:tcBorders>
            <w:shd w:fill="d1d1d1" w:val="clear"/>
            <w:vAlign w:val="center"/>
          </w:tcPr>
          <w:p w:rsidR="00000000" w:rsidDel="00000000" w:rsidP="00000000" w:rsidRDefault="00000000" w:rsidRPr="00000000" w14:paraId="00000015">
            <w:pPr>
              <w:jc w:val="cente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FUNÇÃO</w:t>
            </w:r>
          </w:p>
        </w:tc>
        <w:tc>
          <w:tcPr>
            <w:tcBorders>
              <w:top w:color="000000" w:space="0" w:sz="4" w:val="single"/>
              <w:left w:color="000000" w:space="0" w:sz="0" w:val="nil"/>
              <w:bottom w:color="000000" w:space="0" w:sz="4" w:val="single"/>
              <w:right w:color="000000" w:space="0" w:sz="4" w:val="single"/>
            </w:tcBorders>
            <w:shd w:fill="d1d1d1" w:val="clear"/>
            <w:vAlign w:val="center"/>
          </w:tcPr>
          <w:p w:rsidR="00000000" w:rsidDel="00000000" w:rsidP="00000000" w:rsidRDefault="00000000" w:rsidRPr="00000000" w14:paraId="00000016">
            <w:pPr>
              <w:jc w:val="cente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VAGAS AMPLA CONCORRÊNCIA</w:t>
            </w:r>
          </w:p>
        </w:tc>
        <w:tc>
          <w:tcPr>
            <w:tcBorders>
              <w:top w:color="000000" w:space="0" w:sz="4" w:val="single"/>
              <w:left w:color="000000" w:space="0" w:sz="0" w:val="nil"/>
              <w:bottom w:color="000000" w:space="0" w:sz="4" w:val="single"/>
              <w:right w:color="000000" w:space="0" w:sz="4" w:val="single"/>
            </w:tcBorders>
            <w:shd w:fill="d1d1d1" w:val="clear"/>
            <w:vAlign w:val="center"/>
          </w:tcPr>
          <w:p w:rsidR="00000000" w:rsidDel="00000000" w:rsidP="00000000" w:rsidRDefault="00000000" w:rsidRPr="00000000" w14:paraId="00000017">
            <w:pPr>
              <w:jc w:val="cente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VAGAS PCD</w:t>
            </w:r>
          </w:p>
        </w:tc>
        <w:tc>
          <w:tcPr>
            <w:tcBorders>
              <w:top w:color="000000" w:space="0" w:sz="4" w:val="single"/>
              <w:left w:color="000000" w:space="0" w:sz="0" w:val="nil"/>
              <w:bottom w:color="000000" w:space="0" w:sz="4" w:val="single"/>
              <w:right w:color="000000" w:space="0" w:sz="4" w:val="single"/>
            </w:tcBorders>
            <w:shd w:fill="d1d1d1" w:val="clear"/>
            <w:vAlign w:val="center"/>
          </w:tcPr>
          <w:p w:rsidR="00000000" w:rsidDel="00000000" w:rsidP="00000000" w:rsidRDefault="00000000" w:rsidRPr="00000000" w14:paraId="00000018">
            <w:pPr>
              <w:jc w:val="cente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TOTAL DE VAGAS</w:t>
            </w:r>
          </w:p>
        </w:tc>
      </w:tr>
      <w:tr>
        <w:trPr>
          <w:cantSplit w:val="0"/>
          <w:trHeight w:val="75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19">
            <w:pPr>
              <w:jc w:val="center"/>
              <w:rPr>
                <w:rFonts w:ascii="Arial" w:cs="Arial" w:eastAsia="Arial" w:hAnsi="Arial"/>
                <w:color w:val="000000"/>
              </w:rPr>
            </w:pPr>
            <w:r w:rsidDel="00000000" w:rsidR="00000000" w:rsidRPr="00000000">
              <w:rPr>
                <w:rFonts w:ascii="Arial" w:cs="Arial" w:eastAsia="Arial" w:hAnsi="Arial"/>
                <w:color w:val="000000"/>
                <w:rtl w:val="0"/>
              </w:rPr>
              <w:t xml:space="preserve">001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1A">
            <w:pPr>
              <w:rPr>
                <w:rFonts w:ascii="Arial" w:cs="Arial" w:eastAsia="Arial" w:hAnsi="Arial"/>
                <w:color w:val="000000"/>
              </w:rPr>
            </w:pPr>
            <w:r w:rsidDel="00000000" w:rsidR="00000000" w:rsidRPr="00000000">
              <w:rPr>
                <w:rFonts w:ascii="Arial" w:cs="Arial" w:eastAsia="Arial" w:hAnsi="Arial"/>
                <w:color w:val="000000"/>
                <w:rtl w:val="0"/>
              </w:rPr>
              <w:t xml:space="preserve">Professor de Educação Infantil - Creche e Pré-Escola)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1B">
            <w:pPr>
              <w:jc w:val="center"/>
              <w:rPr>
                <w:rFonts w:ascii="Arial" w:cs="Arial" w:eastAsia="Arial" w:hAnsi="Arial"/>
                <w:color w:val="000000"/>
              </w:rPr>
            </w:pPr>
            <w:r w:rsidDel="00000000" w:rsidR="00000000" w:rsidRPr="00000000">
              <w:rPr>
                <w:rFonts w:ascii="Arial" w:cs="Arial" w:eastAsia="Arial" w:hAnsi="Arial"/>
                <w:color w:val="000000"/>
                <w:rtl w:val="0"/>
              </w:rPr>
              <w:t xml:space="preserve">33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1C">
            <w:pPr>
              <w:jc w:val="center"/>
              <w:rPr>
                <w:rFonts w:ascii="Arial" w:cs="Arial" w:eastAsia="Arial" w:hAnsi="Arial"/>
                <w:color w:val="000000"/>
              </w:rPr>
            </w:pPr>
            <w:r w:rsidDel="00000000" w:rsidR="00000000" w:rsidRPr="00000000">
              <w:rPr>
                <w:rFonts w:ascii="Arial" w:cs="Arial" w:eastAsia="Arial" w:hAnsi="Arial"/>
                <w:color w:val="000000"/>
                <w:rtl w:val="0"/>
              </w:rPr>
              <w:t xml:space="preserve">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1D">
            <w:pPr>
              <w:jc w:val="center"/>
              <w:rPr>
                <w:rFonts w:ascii="Arial" w:cs="Arial" w:eastAsia="Arial" w:hAnsi="Arial"/>
                <w:color w:val="000000"/>
              </w:rPr>
            </w:pPr>
            <w:r w:rsidDel="00000000" w:rsidR="00000000" w:rsidRPr="00000000">
              <w:rPr>
                <w:rFonts w:ascii="Arial" w:cs="Arial" w:eastAsia="Arial" w:hAnsi="Arial"/>
                <w:color w:val="000000"/>
                <w:rtl w:val="0"/>
              </w:rPr>
              <w:t xml:space="preserve">35</w:t>
            </w:r>
          </w:p>
        </w:tc>
      </w:tr>
      <w:tr>
        <w:trPr>
          <w:cantSplit w:val="0"/>
          <w:trHeight w:val="75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1E">
            <w:pPr>
              <w:jc w:val="center"/>
              <w:rPr>
                <w:rFonts w:ascii="Arial" w:cs="Arial" w:eastAsia="Arial" w:hAnsi="Arial"/>
                <w:color w:val="000000"/>
              </w:rPr>
            </w:pPr>
            <w:r w:rsidDel="00000000" w:rsidR="00000000" w:rsidRPr="00000000">
              <w:rPr>
                <w:rFonts w:ascii="Arial" w:cs="Arial" w:eastAsia="Arial" w:hAnsi="Arial"/>
                <w:color w:val="000000"/>
                <w:rtl w:val="0"/>
              </w:rPr>
              <w:t xml:space="preserve">002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1F">
            <w:pPr>
              <w:rPr>
                <w:rFonts w:ascii="Arial" w:cs="Arial" w:eastAsia="Arial" w:hAnsi="Arial"/>
                <w:color w:val="000000"/>
              </w:rPr>
            </w:pPr>
            <w:r w:rsidDel="00000000" w:rsidR="00000000" w:rsidRPr="00000000">
              <w:rPr>
                <w:rFonts w:ascii="Arial" w:cs="Arial" w:eastAsia="Arial" w:hAnsi="Arial"/>
                <w:color w:val="000000"/>
                <w:rtl w:val="0"/>
              </w:rPr>
              <w:t xml:space="preserve">Professor de Anos Iniciais - Ensino Fundamental</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0">
            <w:pPr>
              <w:jc w:val="center"/>
              <w:rPr>
                <w:rFonts w:ascii="Arial" w:cs="Arial" w:eastAsia="Arial" w:hAnsi="Arial"/>
                <w:color w:val="000000"/>
              </w:rPr>
            </w:pPr>
            <w:r w:rsidDel="00000000" w:rsidR="00000000" w:rsidRPr="00000000">
              <w:rPr>
                <w:rFonts w:ascii="Arial" w:cs="Arial" w:eastAsia="Arial" w:hAnsi="Arial"/>
                <w:color w:val="000000"/>
                <w:rtl w:val="0"/>
              </w:rPr>
              <w:t xml:space="preserve">20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1">
            <w:pPr>
              <w:jc w:val="center"/>
              <w:rPr>
                <w:rFonts w:ascii="Arial" w:cs="Arial" w:eastAsia="Arial" w:hAnsi="Arial"/>
                <w:color w:val="000000"/>
              </w:rPr>
            </w:pPr>
            <w:r w:rsidDel="00000000" w:rsidR="00000000" w:rsidRPr="00000000">
              <w:rPr>
                <w:rFonts w:ascii="Arial" w:cs="Arial" w:eastAsia="Arial" w:hAnsi="Arial"/>
                <w:color w:val="000000"/>
                <w:rtl w:val="0"/>
              </w:rPr>
              <w:t xml:space="preserve">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2">
            <w:pPr>
              <w:jc w:val="center"/>
              <w:rPr>
                <w:rFonts w:ascii="Arial" w:cs="Arial" w:eastAsia="Arial" w:hAnsi="Arial"/>
                <w:color w:val="000000"/>
              </w:rPr>
            </w:pPr>
            <w:r w:rsidDel="00000000" w:rsidR="00000000" w:rsidRPr="00000000">
              <w:rPr>
                <w:rFonts w:ascii="Arial" w:cs="Arial" w:eastAsia="Arial" w:hAnsi="Arial"/>
                <w:color w:val="000000"/>
                <w:rtl w:val="0"/>
              </w:rPr>
              <w:t xml:space="preserve">22</w:t>
            </w:r>
          </w:p>
        </w:tc>
      </w:tr>
      <w:tr>
        <w:trPr>
          <w:cantSplit w:val="0"/>
          <w:trHeight w:val="75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23">
            <w:pPr>
              <w:jc w:val="center"/>
              <w:rPr>
                <w:rFonts w:ascii="Arial" w:cs="Arial" w:eastAsia="Arial" w:hAnsi="Arial"/>
                <w:color w:val="000000"/>
              </w:rPr>
            </w:pPr>
            <w:r w:rsidDel="00000000" w:rsidR="00000000" w:rsidRPr="00000000">
              <w:rPr>
                <w:rFonts w:ascii="Arial" w:cs="Arial" w:eastAsia="Arial" w:hAnsi="Arial"/>
                <w:color w:val="000000"/>
                <w:rtl w:val="0"/>
              </w:rPr>
              <w:t xml:space="preserve">004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4">
            <w:pPr>
              <w:rPr>
                <w:rFonts w:ascii="Arial" w:cs="Arial" w:eastAsia="Arial" w:hAnsi="Arial"/>
                <w:color w:val="000000"/>
              </w:rPr>
            </w:pPr>
            <w:r w:rsidDel="00000000" w:rsidR="00000000" w:rsidRPr="00000000">
              <w:rPr>
                <w:rFonts w:ascii="Arial" w:cs="Arial" w:eastAsia="Arial" w:hAnsi="Arial"/>
                <w:color w:val="000000"/>
                <w:rtl w:val="0"/>
              </w:rPr>
              <w:t xml:space="preserve">Professor de Anos Finais - Língua Portuguesa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5">
            <w:pPr>
              <w:jc w:val="center"/>
              <w:rPr>
                <w:rFonts w:ascii="Arial" w:cs="Arial" w:eastAsia="Arial" w:hAnsi="Arial"/>
                <w:color w:val="000000"/>
              </w:rPr>
            </w:pPr>
            <w:r w:rsidDel="00000000" w:rsidR="00000000" w:rsidRPr="00000000">
              <w:rPr>
                <w:rFonts w:ascii="Arial" w:cs="Arial" w:eastAsia="Arial" w:hAnsi="Arial"/>
                <w:color w:val="000000"/>
                <w:rtl w:val="0"/>
              </w:rPr>
              <w:t xml:space="preserve">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6">
            <w:pPr>
              <w:jc w:val="center"/>
              <w:rPr>
                <w:rFonts w:ascii="Arial" w:cs="Arial" w:eastAsia="Arial" w:hAnsi="Arial"/>
                <w:color w:val="000000"/>
              </w:rPr>
            </w:pPr>
            <w:r w:rsidDel="00000000" w:rsidR="00000000" w:rsidRPr="00000000">
              <w:rPr>
                <w:rFonts w:ascii="Arial" w:cs="Arial" w:eastAsia="Arial" w:hAnsi="Arial"/>
                <w:color w:val="000000"/>
                <w:rtl w:val="0"/>
              </w:rPr>
              <w:t xml:space="preserve">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7">
            <w:pPr>
              <w:jc w:val="center"/>
              <w:rPr>
                <w:rFonts w:ascii="Arial" w:cs="Arial" w:eastAsia="Arial" w:hAnsi="Arial"/>
                <w:color w:val="000000"/>
              </w:rPr>
            </w:pPr>
            <w:r w:rsidDel="00000000" w:rsidR="00000000" w:rsidRPr="00000000">
              <w:rPr>
                <w:rFonts w:ascii="Arial" w:cs="Arial" w:eastAsia="Arial" w:hAnsi="Arial"/>
                <w:color w:val="000000"/>
                <w:rtl w:val="0"/>
              </w:rPr>
              <w:t xml:space="preserve">3</w:t>
            </w:r>
          </w:p>
        </w:tc>
      </w:tr>
      <w:tr>
        <w:trPr>
          <w:cantSplit w:val="0"/>
          <w:trHeight w:val="75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28">
            <w:pPr>
              <w:jc w:val="center"/>
              <w:rPr>
                <w:rFonts w:ascii="Arial" w:cs="Arial" w:eastAsia="Arial" w:hAnsi="Arial"/>
                <w:color w:val="000000"/>
              </w:rPr>
            </w:pPr>
            <w:r w:rsidDel="00000000" w:rsidR="00000000" w:rsidRPr="00000000">
              <w:rPr>
                <w:rFonts w:ascii="Arial" w:cs="Arial" w:eastAsia="Arial" w:hAnsi="Arial"/>
                <w:color w:val="000000"/>
                <w:rtl w:val="0"/>
              </w:rPr>
              <w:t xml:space="preserve">005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9">
            <w:pPr>
              <w:rPr>
                <w:rFonts w:ascii="Arial" w:cs="Arial" w:eastAsia="Arial" w:hAnsi="Arial"/>
                <w:color w:val="000000"/>
              </w:rPr>
            </w:pPr>
            <w:r w:rsidDel="00000000" w:rsidR="00000000" w:rsidRPr="00000000">
              <w:rPr>
                <w:rFonts w:ascii="Arial" w:cs="Arial" w:eastAsia="Arial" w:hAnsi="Arial"/>
                <w:color w:val="000000"/>
                <w:rtl w:val="0"/>
              </w:rPr>
              <w:t xml:space="preserve">Professor de Anos Finais - Língua Inglesa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A">
            <w:pPr>
              <w:jc w:val="center"/>
              <w:rPr>
                <w:rFonts w:ascii="Arial" w:cs="Arial" w:eastAsia="Arial" w:hAnsi="Arial"/>
                <w:color w:val="000000"/>
              </w:rPr>
            </w:pPr>
            <w:r w:rsidDel="00000000" w:rsidR="00000000" w:rsidRPr="00000000">
              <w:rPr>
                <w:rFonts w:ascii="Arial" w:cs="Arial" w:eastAsia="Arial" w:hAnsi="Arial"/>
                <w:color w:val="000000"/>
                <w:rtl w:val="0"/>
              </w:rPr>
              <w:t xml:space="preserve">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B">
            <w:pPr>
              <w:jc w:val="center"/>
              <w:rPr>
                <w:rFonts w:ascii="Arial" w:cs="Arial" w:eastAsia="Arial" w:hAnsi="Arial"/>
                <w:color w:val="000000"/>
              </w:rPr>
            </w:pPr>
            <w:r w:rsidDel="00000000" w:rsidR="00000000" w:rsidRPr="00000000">
              <w:rPr>
                <w:rFonts w:ascii="Arial" w:cs="Arial" w:eastAsia="Arial" w:hAnsi="Arial"/>
                <w:color w:val="000000"/>
                <w:rtl w:val="0"/>
              </w:rPr>
              <w:t xml:space="preserve">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C">
            <w:pPr>
              <w:jc w:val="center"/>
              <w:rPr>
                <w:rFonts w:ascii="Arial" w:cs="Arial" w:eastAsia="Arial" w:hAnsi="Arial"/>
                <w:color w:val="000000"/>
              </w:rPr>
            </w:pPr>
            <w:r w:rsidDel="00000000" w:rsidR="00000000" w:rsidRPr="00000000">
              <w:rPr>
                <w:rFonts w:ascii="Arial" w:cs="Arial" w:eastAsia="Arial" w:hAnsi="Arial"/>
                <w:color w:val="000000"/>
                <w:rtl w:val="0"/>
              </w:rPr>
              <w:t xml:space="preserve">2</w:t>
            </w:r>
          </w:p>
        </w:tc>
      </w:tr>
      <w:tr>
        <w:trPr>
          <w:cantSplit w:val="0"/>
          <w:trHeight w:val="75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2D">
            <w:pPr>
              <w:jc w:val="center"/>
              <w:rPr>
                <w:rFonts w:ascii="Arial" w:cs="Arial" w:eastAsia="Arial" w:hAnsi="Arial"/>
                <w:color w:val="000000"/>
              </w:rPr>
            </w:pPr>
            <w:r w:rsidDel="00000000" w:rsidR="00000000" w:rsidRPr="00000000">
              <w:rPr>
                <w:rFonts w:ascii="Arial" w:cs="Arial" w:eastAsia="Arial" w:hAnsi="Arial"/>
                <w:color w:val="000000"/>
                <w:rtl w:val="0"/>
              </w:rPr>
              <w:t xml:space="preserve">006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E">
            <w:pPr>
              <w:rPr>
                <w:rFonts w:ascii="Arial" w:cs="Arial" w:eastAsia="Arial" w:hAnsi="Arial"/>
                <w:color w:val="000000"/>
              </w:rPr>
            </w:pPr>
            <w:r w:rsidDel="00000000" w:rsidR="00000000" w:rsidRPr="00000000">
              <w:rPr>
                <w:rFonts w:ascii="Arial" w:cs="Arial" w:eastAsia="Arial" w:hAnsi="Arial"/>
                <w:color w:val="000000"/>
                <w:rtl w:val="0"/>
              </w:rPr>
              <w:t xml:space="preserve">Professor de Anos Finais - Educação Física e Esportes</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F">
            <w:pPr>
              <w:jc w:val="center"/>
              <w:rPr>
                <w:rFonts w:ascii="Arial" w:cs="Arial" w:eastAsia="Arial" w:hAnsi="Arial"/>
                <w:color w:val="000000"/>
              </w:rPr>
            </w:pPr>
            <w:r w:rsidDel="00000000" w:rsidR="00000000" w:rsidRPr="00000000">
              <w:rPr>
                <w:rFonts w:ascii="Arial" w:cs="Arial" w:eastAsia="Arial" w:hAnsi="Arial"/>
                <w:color w:val="000000"/>
                <w:rtl w:val="0"/>
              </w:rPr>
              <w:t xml:space="preserve">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0">
            <w:pPr>
              <w:jc w:val="center"/>
              <w:rPr>
                <w:rFonts w:ascii="Arial" w:cs="Arial" w:eastAsia="Arial" w:hAnsi="Arial"/>
                <w:color w:val="000000"/>
              </w:rPr>
            </w:pPr>
            <w:r w:rsidDel="00000000" w:rsidR="00000000" w:rsidRPr="00000000">
              <w:rPr>
                <w:rFonts w:ascii="Arial" w:cs="Arial" w:eastAsia="Arial" w:hAnsi="Arial"/>
                <w:color w:val="000000"/>
                <w:rtl w:val="0"/>
              </w:rPr>
              <w:t xml:space="preserve">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1">
            <w:pPr>
              <w:jc w:val="center"/>
              <w:rPr>
                <w:rFonts w:ascii="Arial" w:cs="Arial" w:eastAsia="Arial" w:hAnsi="Arial"/>
                <w:color w:val="000000"/>
              </w:rPr>
            </w:pPr>
            <w:r w:rsidDel="00000000" w:rsidR="00000000" w:rsidRPr="00000000">
              <w:rPr>
                <w:rFonts w:ascii="Arial" w:cs="Arial" w:eastAsia="Arial" w:hAnsi="Arial"/>
                <w:color w:val="000000"/>
                <w:rtl w:val="0"/>
              </w:rPr>
              <w:t xml:space="preserve">2</w:t>
            </w:r>
          </w:p>
        </w:tc>
      </w:tr>
      <w:tr>
        <w:trPr>
          <w:cantSplit w:val="0"/>
          <w:trHeight w:val="75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2">
            <w:pPr>
              <w:jc w:val="center"/>
              <w:rPr>
                <w:rFonts w:ascii="Arial" w:cs="Arial" w:eastAsia="Arial" w:hAnsi="Arial"/>
                <w:color w:val="000000"/>
              </w:rPr>
            </w:pPr>
            <w:r w:rsidDel="00000000" w:rsidR="00000000" w:rsidRPr="00000000">
              <w:rPr>
                <w:rFonts w:ascii="Arial" w:cs="Arial" w:eastAsia="Arial" w:hAnsi="Arial"/>
                <w:color w:val="000000"/>
                <w:rtl w:val="0"/>
              </w:rPr>
              <w:t xml:space="preserve">007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3">
            <w:pPr>
              <w:rPr>
                <w:rFonts w:ascii="Arial" w:cs="Arial" w:eastAsia="Arial" w:hAnsi="Arial"/>
                <w:color w:val="000000"/>
              </w:rPr>
            </w:pPr>
            <w:r w:rsidDel="00000000" w:rsidR="00000000" w:rsidRPr="00000000">
              <w:rPr>
                <w:rFonts w:ascii="Arial" w:cs="Arial" w:eastAsia="Arial" w:hAnsi="Arial"/>
                <w:color w:val="000000"/>
                <w:rtl w:val="0"/>
              </w:rPr>
              <w:t xml:space="preserve">Professor de Anos Finais - Artes</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4">
            <w:pPr>
              <w:jc w:val="center"/>
              <w:rPr>
                <w:rFonts w:ascii="Arial" w:cs="Arial" w:eastAsia="Arial" w:hAnsi="Arial"/>
                <w:color w:val="000000"/>
              </w:rPr>
            </w:pPr>
            <w:r w:rsidDel="00000000" w:rsidR="00000000" w:rsidRPr="00000000">
              <w:rPr>
                <w:rFonts w:ascii="Arial" w:cs="Arial" w:eastAsia="Arial" w:hAnsi="Arial"/>
                <w:color w:val="000000"/>
                <w:rtl w:val="0"/>
              </w:rPr>
              <w:t xml:space="preserve">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5">
            <w:pPr>
              <w:jc w:val="center"/>
              <w:rPr>
                <w:rFonts w:ascii="Arial" w:cs="Arial" w:eastAsia="Arial" w:hAnsi="Arial"/>
                <w:color w:val="000000"/>
              </w:rPr>
            </w:pPr>
            <w:r w:rsidDel="00000000" w:rsidR="00000000" w:rsidRPr="00000000">
              <w:rPr>
                <w:rFonts w:ascii="Arial" w:cs="Arial" w:eastAsia="Arial" w:hAnsi="Arial"/>
                <w:color w:val="000000"/>
                <w:rtl w:val="0"/>
              </w:rPr>
              <w:t xml:space="preserve">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6">
            <w:pPr>
              <w:jc w:val="center"/>
              <w:rPr>
                <w:rFonts w:ascii="Arial" w:cs="Arial" w:eastAsia="Arial" w:hAnsi="Arial"/>
                <w:color w:val="000000"/>
              </w:rPr>
            </w:pPr>
            <w:r w:rsidDel="00000000" w:rsidR="00000000" w:rsidRPr="00000000">
              <w:rPr>
                <w:rFonts w:ascii="Arial" w:cs="Arial" w:eastAsia="Arial" w:hAnsi="Arial"/>
                <w:color w:val="000000"/>
                <w:rtl w:val="0"/>
              </w:rPr>
              <w:t xml:space="preserve">2</w:t>
            </w:r>
          </w:p>
        </w:tc>
      </w:tr>
      <w:tr>
        <w:trPr>
          <w:cantSplit w:val="0"/>
          <w:trHeight w:val="75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7">
            <w:pPr>
              <w:jc w:val="center"/>
              <w:rPr>
                <w:rFonts w:ascii="Arial" w:cs="Arial" w:eastAsia="Arial" w:hAnsi="Arial"/>
                <w:color w:val="000000"/>
              </w:rPr>
            </w:pPr>
            <w:r w:rsidDel="00000000" w:rsidR="00000000" w:rsidRPr="00000000">
              <w:rPr>
                <w:rFonts w:ascii="Arial" w:cs="Arial" w:eastAsia="Arial" w:hAnsi="Arial"/>
                <w:color w:val="000000"/>
                <w:rtl w:val="0"/>
              </w:rPr>
              <w:t xml:space="preserve">008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8">
            <w:pPr>
              <w:rPr>
                <w:rFonts w:ascii="Arial" w:cs="Arial" w:eastAsia="Arial" w:hAnsi="Arial"/>
                <w:color w:val="000000"/>
              </w:rPr>
            </w:pPr>
            <w:r w:rsidDel="00000000" w:rsidR="00000000" w:rsidRPr="00000000">
              <w:rPr>
                <w:rFonts w:ascii="Arial" w:cs="Arial" w:eastAsia="Arial" w:hAnsi="Arial"/>
                <w:color w:val="000000"/>
                <w:rtl w:val="0"/>
              </w:rPr>
              <w:t xml:space="preserve">Professor de Anos Finais - Ciências e Práticas Experimentais</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9">
            <w:pPr>
              <w:jc w:val="center"/>
              <w:rPr>
                <w:rFonts w:ascii="Arial" w:cs="Arial" w:eastAsia="Arial" w:hAnsi="Arial"/>
                <w:color w:val="000000"/>
              </w:rPr>
            </w:pPr>
            <w:r w:rsidDel="00000000" w:rsidR="00000000" w:rsidRPr="00000000">
              <w:rPr>
                <w:rFonts w:ascii="Arial" w:cs="Arial" w:eastAsia="Arial" w:hAnsi="Arial"/>
                <w:color w:val="000000"/>
                <w:rtl w:val="0"/>
              </w:rPr>
              <w:t xml:space="preserve">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A">
            <w:pPr>
              <w:jc w:val="center"/>
              <w:rPr>
                <w:rFonts w:ascii="Arial" w:cs="Arial" w:eastAsia="Arial" w:hAnsi="Arial"/>
                <w:color w:val="000000"/>
              </w:rPr>
            </w:pPr>
            <w:r w:rsidDel="00000000" w:rsidR="00000000" w:rsidRPr="00000000">
              <w:rPr>
                <w:rFonts w:ascii="Arial" w:cs="Arial" w:eastAsia="Arial" w:hAnsi="Arial"/>
                <w:color w:val="000000"/>
                <w:rtl w:val="0"/>
              </w:rPr>
              <w:t xml:space="preserve">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B">
            <w:pPr>
              <w:jc w:val="center"/>
              <w:rPr>
                <w:rFonts w:ascii="Arial" w:cs="Arial" w:eastAsia="Arial" w:hAnsi="Arial"/>
                <w:color w:val="000000"/>
              </w:rPr>
            </w:pPr>
            <w:r w:rsidDel="00000000" w:rsidR="00000000" w:rsidRPr="00000000">
              <w:rPr>
                <w:rFonts w:ascii="Arial" w:cs="Arial" w:eastAsia="Arial" w:hAnsi="Arial"/>
                <w:color w:val="000000"/>
                <w:rtl w:val="0"/>
              </w:rPr>
              <w:t xml:space="preserve">3</w:t>
            </w:r>
          </w:p>
        </w:tc>
      </w:tr>
      <w:tr>
        <w:trPr>
          <w:cantSplit w:val="0"/>
          <w:trHeight w:val="75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C">
            <w:pPr>
              <w:jc w:val="center"/>
              <w:rPr>
                <w:rFonts w:ascii="Arial" w:cs="Arial" w:eastAsia="Arial" w:hAnsi="Arial"/>
                <w:color w:val="000000"/>
              </w:rPr>
            </w:pPr>
            <w:r w:rsidDel="00000000" w:rsidR="00000000" w:rsidRPr="00000000">
              <w:rPr>
                <w:rFonts w:ascii="Arial" w:cs="Arial" w:eastAsia="Arial" w:hAnsi="Arial"/>
                <w:color w:val="000000"/>
                <w:rtl w:val="0"/>
              </w:rPr>
              <w:t xml:space="preserve">009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D">
            <w:pPr>
              <w:rPr>
                <w:rFonts w:ascii="Arial" w:cs="Arial" w:eastAsia="Arial" w:hAnsi="Arial"/>
                <w:color w:val="000000"/>
              </w:rPr>
            </w:pPr>
            <w:r w:rsidDel="00000000" w:rsidR="00000000" w:rsidRPr="00000000">
              <w:rPr>
                <w:rFonts w:ascii="Arial" w:cs="Arial" w:eastAsia="Arial" w:hAnsi="Arial"/>
                <w:color w:val="000000"/>
                <w:rtl w:val="0"/>
              </w:rPr>
              <w:t xml:space="preserve">Professor de Anos Finais - Matemática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E">
            <w:pPr>
              <w:jc w:val="center"/>
              <w:rPr>
                <w:rFonts w:ascii="Arial" w:cs="Arial" w:eastAsia="Arial" w:hAnsi="Arial"/>
                <w:color w:val="000000"/>
              </w:rPr>
            </w:pPr>
            <w:r w:rsidDel="00000000" w:rsidR="00000000" w:rsidRPr="00000000">
              <w:rPr>
                <w:rFonts w:ascii="Arial" w:cs="Arial" w:eastAsia="Arial" w:hAnsi="Arial"/>
                <w:color w:val="000000"/>
                <w:rtl w:val="0"/>
              </w:rPr>
              <w:t xml:space="preserve">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F">
            <w:pPr>
              <w:jc w:val="center"/>
              <w:rPr>
                <w:rFonts w:ascii="Arial" w:cs="Arial" w:eastAsia="Arial" w:hAnsi="Arial"/>
                <w:color w:val="000000"/>
              </w:rPr>
            </w:pPr>
            <w:r w:rsidDel="00000000" w:rsidR="00000000" w:rsidRPr="00000000">
              <w:rPr>
                <w:rFonts w:ascii="Arial" w:cs="Arial" w:eastAsia="Arial" w:hAnsi="Arial"/>
                <w:color w:val="000000"/>
                <w:rtl w:val="0"/>
              </w:rPr>
              <w:t xml:space="preserve">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0">
            <w:pPr>
              <w:jc w:val="center"/>
              <w:rPr>
                <w:rFonts w:ascii="Arial" w:cs="Arial" w:eastAsia="Arial" w:hAnsi="Arial"/>
                <w:color w:val="000000"/>
              </w:rPr>
            </w:pPr>
            <w:r w:rsidDel="00000000" w:rsidR="00000000" w:rsidRPr="00000000">
              <w:rPr>
                <w:rFonts w:ascii="Arial" w:cs="Arial" w:eastAsia="Arial" w:hAnsi="Arial"/>
                <w:color w:val="000000"/>
                <w:rtl w:val="0"/>
              </w:rPr>
              <w:t xml:space="preserve">3</w:t>
            </w:r>
          </w:p>
        </w:tc>
      </w:tr>
      <w:tr>
        <w:trPr>
          <w:cantSplit w:val="0"/>
          <w:trHeight w:val="75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1">
            <w:pPr>
              <w:jc w:val="center"/>
              <w:rPr>
                <w:rFonts w:ascii="Arial" w:cs="Arial" w:eastAsia="Arial" w:hAnsi="Arial"/>
                <w:color w:val="000000"/>
              </w:rPr>
            </w:pPr>
            <w:r w:rsidDel="00000000" w:rsidR="00000000" w:rsidRPr="00000000">
              <w:rPr>
                <w:rFonts w:ascii="Arial" w:cs="Arial" w:eastAsia="Arial" w:hAnsi="Arial"/>
                <w:color w:val="000000"/>
                <w:rtl w:val="0"/>
              </w:rPr>
              <w:t xml:space="preserve">010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2">
            <w:pPr>
              <w:rPr>
                <w:rFonts w:ascii="Arial" w:cs="Arial" w:eastAsia="Arial" w:hAnsi="Arial"/>
                <w:color w:val="000000"/>
              </w:rPr>
            </w:pPr>
            <w:r w:rsidDel="00000000" w:rsidR="00000000" w:rsidRPr="00000000">
              <w:rPr>
                <w:rFonts w:ascii="Arial" w:cs="Arial" w:eastAsia="Arial" w:hAnsi="Arial"/>
                <w:color w:val="000000"/>
                <w:rtl w:val="0"/>
              </w:rPr>
              <w:t xml:space="preserve">Professor de Anos Finais - História e Turismo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3">
            <w:pPr>
              <w:jc w:val="center"/>
              <w:rPr>
                <w:rFonts w:ascii="Arial" w:cs="Arial" w:eastAsia="Arial" w:hAnsi="Arial"/>
                <w:color w:val="000000"/>
              </w:rPr>
            </w:pPr>
            <w:r w:rsidDel="00000000" w:rsidR="00000000" w:rsidRPr="00000000">
              <w:rPr>
                <w:rFonts w:ascii="Arial" w:cs="Arial" w:eastAsia="Arial" w:hAnsi="Arial"/>
                <w:color w:val="000000"/>
                <w:rtl w:val="0"/>
              </w:rPr>
              <w:t xml:space="preserve">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4">
            <w:pPr>
              <w:jc w:val="center"/>
              <w:rPr>
                <w:rFonts w:ascii="Arial" w:cs="Arial" w:eastAsia="Arial" w:hAnsi="Arial"/>
                <w:color w:val="000000"/>
              </w:rPr>
            </w:pPr>
            <w:r w:rsidDel="00000000" w:rsidR="00000000" w:rsidRPr="00000000">
              <w:rPr>
                <w:rFonts w:ascii="Arial" w:cs="Arial" w:eastAsia="Arial" w:hAnsi="Arial"/>
                <w:color w:val="000000"/>
                <w:rtl w:val="0"/>
              </w:rPr>
              <w:t xml:space="preserve">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5">
            <w:pPr>
              <w:jc w:val="center"/>
              <w:rPr>
                <w:rFonts w:ascii="Arial" w:cs="Arial" w:eastAsia="Arial" w:hAnsi="Arial"/>
                <w:color w:val="000000"/>
              </w:rPr>
            </w:pPr>
            <w:r w:rsidDel="00000000" w:rsidR="00000000" w:rsidRPr="00000000">
              <w:rPr>
                <w:rFonts w:ascii="Arial" w:cs="Arial" w:eastAsia="Arial" w:hAnsi="Arial"/>
                <w:color w:val="000000"/>
                <w:rtl w:val="0"/>
              </w:rPr>
              <w:t xml:space="preserve">2</w:t>
            </w:r>
          </w:p>
        </w:tc>
      </w:tr>
      <w:tr>
        <w:trPr>
          <w:cantSplit w:val="0"/>
          <w:trHeight w:val="75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6">
            <w:pPr>
              <w:jc w:val="center"/>
              <w:rPr>
                <w:rFonts w:ascii="Arial" w:cs="Arial" w:eastAsia="Arial" w:hAnsi="Arial"/>
                <w:color w:val="000000"/>
              </w:rPr>
            </w:pPr>
            <w:r w:rsidDel="00000000" w:rsidR="00000000" w:rsidRPr="00000000">
              <w:rPr>
                <w:rFonts w:ascii="Arial" w:cs="Arial" w:eastAsia="Arial" w:hAnsi="Arial"/>
                <w:color w:val="000000"/>
                <w:rtl w:val="0"/>
              </w:rPr>
              <w:t xml:space="preserve">011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7">
            <w:pPr>
              <w:rPr>
                <w:rFonts w:ascii="Arial" w:cs="Arial" w:eastAsia="Arial" w:hAnsi="Arial"/>
                <w:color w:val="000000"/>
              </w:rPr>
            </w:pPr>
            <w:r w:rsidDel="00000000" w:rsidR="00000000" w:rsidRPr="00000000">
              <w:rPr>
                <w:rFonts w:ascii="Arial" w:cs="Arial" w:eastAsia="Arial" w:hAnsi="Arial"/>
                <w:color w:val="000000"/>
                <w:rtl w:val="0"/>
              </w:rPr>
              <w:t xml:space="preserve">Professor de Anos Finais - Geografia e Turismo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8">
            <w:pPr>
              <w:jc w:val="center"/>
              <w:rPr>
                <w:rFonts w:ascii="Arial" w:cs="Arial" w:eastAsia="Arial" w:hAnsi="Arial"/>
                <w:color w:val="000000"/>
              </w:rPr>
            </w:pPr>
            <w:r w:rsidDel="00000000" w:rsidR="00000000" w:rsidRPr="00000000">
              <w:rPr>
                <w:rFonts w:ascii="Arial" w:cs="Arial" w:eastAsia="Arial" w:hAnsi="Arial"/>
                <w:color w:val="000000"/>
                <w:rtl w:val="0"/>
              </w:rPr>
              <w:t xml:space="preserve">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9">
            <w:pPr>
              <w:jc w:val="center"/>
              <w:rPr>
                <w:rFonts w:ascii="Arial" w:cs="Arial" w:eastAsia="Arial" w:hAnsi="Arial"/>
                <w:color w:val="000000"/>
              </w:rPr>
            </w:pPr>
            <w:r w:rsidDel="00000000" w:rsidR="00000000" w:rsidRPr="00000000">
              <w:rPr>
                <w:rFonts w:ascii="Arial" w:cs="Arial" w:eastAsia="Arial" w:hAnsi="Arial"/>
                <w:color w:val="000000"/>
                <w:rtl w:val="0"/>
              </w:rPr>
              <w:t xml:space="preserve">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A">
            <w:pPr>
              <w:jc w:val="center"/>
              <w:rPr>
                <w:rFonts w:ascii="Arial" w:cs="Arial" w:eastAsia="Arial" w:hAnsi="Arial"/>
                <w:color w:val="000000"/>
              </w:rPr>
            </w:pPr>
            <w:r w:rsidDel="00000000" w:rsidR="00000000" w:rsidRPr="00000000">
              <w:rPr>
                <w:rFonts w:ascii="Arial" w:cs="Arial" w:eastAsia="Arial" w:hAnsi="Arial"/>
                <w:color w:val="000000"/>
                <w:rtl w:val="0"/>
              </w:rPr>
              <w:t xml:space="preserve">2</w:t>
            </w:r>
          </w:p>
        </w:tc>
      </w:tr>
      <w:tr>
        <w:trPr>
          <w:cantSplit w:val="0"/>
          <w:trHeight w:val="75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B">
            <w:pPr>
              <w:jc w:val="center"/>
              <w:rPr>
                <w:rFonts w:ascii="Arial" w:cs="Arial" w:eastAsia="Arial" w:hAnsi="Arial"/>
                <w:color w:val="000000"/>
              </w:rPr>
            </w:pPr>
            <w:r w:rsidDel="00000000" w:rsidR="00000000" w:rsidRPr="00000000">
              <w:rPr>
                <w:rFonts w:ascii="Arial" w:cs="Arial" w:eastAsia="Arial" w:hAnsi="Arial"/>
                <w:color w:val="000000"/>
                <w:rtl w:val="0"/>
              </w:rPr>
              <w:t xml:space="preserve">012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C">
            <w:pPr>
              <w:rPr>
                <w:rFonts w:ascii="Arial" w:cs="Arial" w:eastAsia="Arial" w:hAnsi="Arial"/>
                <w:color w:val="000000"/>
              </w:rPr>
            </w:pPr>
            <w:r w:rsidDel="00000000" w:rsidR="00000000" w:rsidRPr="00000000">
              <w:rPr>
                <w:rFonts w:ascii="Arial" w:cs="Arial" w:eastAsia="Arial" w:hAnsi="Arial"/>
                <w:color w:val="000000"/>
                <w:rtl w:val="0"/>
              </w:rPr>
              <w:t xml:space="preserve">Professor de Anos Finais - Estudo Orientado e Pensamento Científico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D">
            <w:pPr>
              <w:jc w:val="center"/>
              <w:rPr>
                <w:rFonts w:ascii="Arial" w:cs="Arial" w:eastAsia="Arial" w:hAnsi="Arial"/>
                <w:color w:val="000000"/>
              </w:rPr>
            </w:pPr>
            <w:r w:rsidDel="00000000" w:rsidR="00000000" w:rsidRPr="00000000">
              <w:rPr>
                <w:rFonts w:ascii="Arial" w:cs="Arial" w:eastAsia="Arial" w:hAnsi="Arial"/>
                <w:color w:val="000000"/>
                <w:rtl w:val="0"/>
              </w:rPr>
              <w:t xml:space="preserve">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E">
            <w:pPr>
              <w:jc w:val="center"/>
              <w:rPr>
                <w:rFonts w:ascii="Arial" w:cs="Arial" w:eastAsia="Arial" w:hAnsi="Arial"/>
                <w:color w:val="000000"/>
              </w:rPr>
            </w:pPr>
            <w:r w:rsidDel="00000000" w:rsidR="00000000" w:rsidRPr="00000000">
              <w:rPr>
                <w:rFonts w:ascii="Arial" w:cs="Arial" w:eastAsia="Arial" w:hAnsi="Arial"/>
                <w:color w:val="000000"/>
                <w:rtl w:val="0"/>
              </w:rPr>
              <w:t xml:space="preserve">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F">
            <w:pPr>
              <w:jc w:val="center"/>
              <w:rPr>
                <w:rFonts w:ascii="Arial" w:cs="Arial" w:eastAsia="Arial" w:hAnsi="Arial"/>
                <w:color w:val="000000"/>
              </w:rPr>
            </w:pPr>
            <w:r w:rsidDel="00000000" w:rsidR="00000000" w:rsidRPr="00000000">
              <w:rPr>
                <w:rFonts w:ascii="Arial" w:cs="Arial" w:eastAsia="Arial" w:hAnsi="Arial"/>
                <w:color w:val="000000"/>
                <w:rtl w:val="0"/>
              </w:rPr>
              <w:t xml:space="preserve">2</w:t>
            </w:r>
          </w:p>
        </w:tc>
      </w:tr>
      <w:tr>
        <w:trPr>
          <w:cantSplit w:val="0"/>
          <w:trHeight w:val="75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0">
            <w:pPr>
              <w:jc w:val="center"/>
              <w:rPr>
                <w:rFonts w:ascii="Arial" w:cs="Arial" w:eastAsia="Arial" w:hAnsi="Arial"/>
                <w:color w:val="000000"/>
              </w:rPr>
            </w:pPr>
            <w:r w:rsidDel="00000000" w:rsidR="00000000" w:rsidRPr="00000000">
              <w:rPr>
                <w:rFonts w:ascii="Arial" w:cs="Arial" w:eastAsia="Arial" w:hAnsi="Arial"/>
                <w:color w:val="000000"/>
                <w:rtl w:val="0"/>
              </w:rPr>
              <w:t xml:space="preserve">013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1">
            <w:pPr>
              <w:rPr>
                <w:rFonts w:ascii="Arial" w:cs="Arial" w:eastAsia="Arial" w:hAnsi="Arial"/>
                <w:color w:val="000000"/>
              </w:rPr>
            </w:pPr>
            <w:r w:rsidDel="00000000" w:rsidR="00000000" w:rsidRPr="00000000">
              <w:rPr>
                <w:rFonts w:ascii="Arial" w:cs="Arial" w:eastAsia="Arial" w:hAnsi="Arial"/>
                <w:color w:val="000000"/>
                <w:rtl w:val="0"/>
              </w:rPr>
              <w:t xml:space="preserve">Professor de Anos Finais - Projeto de Vida e Protagonismo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2">
            <w:pPr>
              <w:jc w:val="center"/>
              <w:rPr>
                <w:rFonts w:ascii="Arial" w:cs="Arial" w:eastAsia="Arial" w:hAnsi="Arial"/>
                <w:color w:val="000000"/>
              </w:rPr>
            </w:pPr>
            <w:r w:rsidDel="00000000" w:rsidR="00000000" w:rsidRPr="00000000">
              <w:rPr>
                <w:rFonts w:ascii="Arial" w:cs="Arial" w:eastAsia="Arial" w:hAnsi="Arial"/>
                <w:color w:val="000000"/>
                <w:rtl w:val="0"/>
              </w:rPr>
              <w:t xml:space="preserve">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3">
            <w:pPr>
              <w:jc w:val="center"/>
              <w:rPr>
                <w:rFonts w:ascii="Arial" w:cs="Arial" w:eastAsia="Arial" w:hAnsi="Arial"/>
                <w:color w:val="000000"/>
              </w:rPr>
            </w:pPr>
            <w:r w:rsidDel="00000000" w:rsidR="00000000" w:rsidRPr="00000000">
              <w:rPr>
                <w:rFonts w:ascii="Arial" w:cs="Arial" w:eastAsia="Arial" w:hAnsi="Arial"/>
                <w:color w:val="000000"/>
                <w:rtl w:val="0"/>
              </w:rPr>
              <w:t xml:space="preserve">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4">
            <w:pPr>
              <w:jc w:val="center"/>
              <w:rPr>
                <w:rFonts w:ascii="Arial" w:cs="Arial" w:eastAsia="Arial" w:hAnsi="Arial"/>
                <w:color w:val="000000"/>
              </w:rPr>
            </w:pPr>
            <w:r w:rsidDel="00000000" w:rsidR="00000000" w:rsidRPr="00000000">
              <w:rPr>
                <w:rFonts w:ascii="Arial" w:cs="Arial" w:eastAsia="Arial" w:hAnsi="Arial"/>
                <w:color w:val="000000"/>
                <w:rtl w:val="0"/>
              </w:rPr>
              <w:t xml:space="preserve">2</w:t>
            </w:r>
          </w:p>
        </w:tc>
      </w:tr>
      <w:tr>
        <w:trPr>
          <w:cantSplit w:val="0"/>
          <w:trHeight w:val="75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5">
            <w:pPr>
              <w:jc w:val="center"/>
              <w:rPr>
                <w:rFonts w:ascii="Arial" w:cs="Arial" w:eastAsia="Arial" w:hAnsi="Arial"/>
                <w:color w:val="000000"/>
              </w:rPr>
            </w:pPr>
            <w:r w:rsidDel="00000000" w:rsidR="00000000" w:rsidRPr="00000000">
              <w:rPr>
                <w:rFonts w:ascii="Arial" w:cs="Arial" w:eastAsia="Arial" w:hAnsi="Arial"/>
                <w:color w:val="000000"/>
                <w:rtl w:val="0"/>
              </w:rPr>
              <w:t xml:space="preserve">014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6">
            <w:pPr>
              <w:rPr>
                <w:rFonts w:ascii="Arial" w:cs="Arial" w:eastAsia="Arial" w:hAnsi="Arial"/>
                <w:color w:val="000000"/>
              </w:rPr>
            </w:pPr>
            <w:r w:rsidDel="00000000" w:rsidR="00000000" w:rsidRPr="00000000">
              <w:rPr>
                <w:rFonts w:ascii="Arial" w:cs="Arial" w:eastAsia="Arial" w:hAnsi="Arial"/>
                <w:color w:val="000000"/>
                <w:rtl w:val="0"/>
              </w:rPr>
              <w:t xml:space="preserve">Coordenador de Biblioteca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7">
            <w:pPr>
              <w:jc w:val="center"/>
              <w:rPr>
                <w:rFonts w:ascii="Arial" w:cs="Arial" w:eastAsia="Arial" w:hAnsi="Arial"/>
                <w:color w:val="000000"/>
              </w:rPr>
            </w:pPr>
            <w:r w:rsidDel="00000000" w:rsidR="00000000" w:rsidRPr="00000000">
              <w:rPr>
                <w:rFonts w:ascii="Arial" w:cs="Arial" w:eastAsia="Arial" w:hAnsi="Arial"/>
                <w:color w:val="000000"/>
                <w:rtl w:val="0"/>
              </w:rPr>
              <w:t xml:space="preserve">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8">
            <w:pPr>
              <w:jc w:val="center"/>
              <w:rPr>
                <w:rFonts w:ascii="Arial" w:cs="Arial" w:eastAsia="Arial" w:hAnsi="Arial"/>
                <w:color w:val="000000"/>
              </w:rPr>
            </w:pPr>
            <w:r w:rsidDel="00000000" w:rsidR="00000000" w:rsidRPr="00000000">
              <w:rPr>
                <w:rFonts w:ascii="Arial" w:cs="Arial" w:eastAsia="Arial" w:hAnsi="Arial"/>
                <w:color w:val="000000"/>
                <w:rtl w:val="0"/>
              </w:rPr>
              <w:t xml:space="preserve">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9">
            <w:pPr>
              <w:jc w:val="center"/>
              <w:rPr>
                <w:rFonts w:ascii="Arial" w:cs="Arial" w:eastAsia="Arial" w:hAnsi="Arial"/>
                <w:color w:val="000000"/>
              </w:rPr>
            </w:pPr>
            <w:r w:rsidDel="00000000" w:rsidR="00000000" w:rsidRPr="00000000">
              <w:rPr>
                <w:rFonts w:ascii="Arial" w:cs="Arial" w:eastAsia="Arial" w:hAnsi="Arial"/>
                <w:color w:val="000000"/>
                <w:rtl w:val="0"/>
              </w:rPr>
              <w:t xml:space="preserve">2</w:t>
            </w:r>
          </w:p>
        </w:tc>
      </w:tr>
      <w:tr>
        <w:trPr>
          <w:cantSplit w:val="0"/>
          <w:trHeight w:val="525" w:hRule="atLeast"/>
          <w:tblHeader w:val="0"/>
        </w:trPr>
        <w:tc>
          <w:tcPr>
            <w:gridSpan w:val="2"/>
            <w:tcBorders>
              <w:top w:color="000000" w:space="0" w:sz="4" w:val="single"/>
              <w:left w:color="000000" w:space="0" w:sz="4" w:val="single"/>
              <w:bottom w:color="000000" w:space="0" w:sz="4" w:val="single"/>
              <w:right w:color="000000" w:space="0" w:sz="4" w:val="single"/>
            </w:tcBorders>
            <w:shd w:fill="d1d1d1" w:val="clear"/>
            <w:vAlign w:val="center"/>
          </w:tcPr>
          <w:p w:rsidR="00000000" w:rsidDel="00000000" w:rsidP="00000000" w:rsidRDefault="00000000" w:rsidRPr="00000000" w14:paraId="0000005A">
            <w:pPr>
              <w:jc w:val="cente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SOMATÓRIO</w:t>
            </w:r>
          </w:p>
        </w:tc>
        <w:tc>
          <w:tcPr>
            <w:tcBorders>
              <w:top w:color="000000" w:space="0" w:sz="0" w:val="nil"/>
              <w:left w:color="000000" w:space="0" w:sz="0" w:val="nil"/>
              <w:bottom w:color="000000" w:space="0" w:sz="4" w:val="single"/>
              <w:right w:color="000000" w:space="0" w:sz="4" w:val="single"/>
            </w:tcBorders>
            <w:shd w:fill="d1d1d1" w:val="clear"/>
            <w:vAlign w:val="center"/>
          </w:tcPr>
          <w:p w:rsidR="00000000" w:rsidDel="00000000" w:rsidP="00000000" w:rsidRDefault="00000000" w:rsidRPr="00000000" w14:paraId="0000005C">
            <w:pPr>
              <w:jc w:val="cente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67</w:t>
            </w:r>
          </w:p>
        </w:tc>
        <w:tc>
          <w:tcPr>
            <w:tcBorders>
              <w:top w:color="000000" w:space="0" w:sz="0" w:val="nil"/>
              <w:left w:color="000000" w:space="0" w:sz="0" w:val="nil"/>
              <w:bottom w:color="000000" w:space="0" w:sz="4" w:val="single"/>
              <w:right w:color="000000" w:space="0" w:sz="4" w:val="single"/>
            </w:tcBorders>
            <w:shd w:fill="d1d1d1" w:val="clear"/>
            <w:vAlign w:val="center"/>
          </w:tcPr>
          <w:p w:rsidR="00000000" w:rsidDel="00000000" w:rsidP="00000000" w:rsidRDefault="00000000" w:rsidRPr="00000000" w14:paraId="0000005D">
            <w:pPr>
              <w:jc w:val="cente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15</w:t>
            </w:r>
          </w:p>
        </w:tc>
        <w:tc>
          <w:tcPr>
            <w:tcBorders>
              <w:top w:color="000000" w:space="0" w:sz="0" w:val="nil"/>
              <w:left w:color="000000" w:space="0" w:sz="0" w:val="nil"/>
              <w:bottom w:color="000000" w:space="0" w:sz="4" w:val="single"/>
              <w:right w:color="000000" w:space="0" w:sz="4" w:val="single"/>
            </w:tcBorders>
            <w:shd w:fill="d1d1d1" w:val="clear"/>
            <w:vAlign w:val="center"/>
          </w:tcPr>
          <w:p w:rsidR="00000000" w:rsidDel="00000000" w:rsidP="00000000" w:rsidRDefault="00000000" w:rsidRPr="00000000" w14:paraId="0000005E">
            <w:pPr>
              <w:jc w:val="cente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82</w:t>
            </w:r>
          </w:p>
        </w:tc>
      </w:tr>
    </w:tbl>
    <w:p w:rsidR="00000000" w:rsidDel="00000000" w:rsidP="00000000" w:rsidRDefault="00000000" w:rsidRPr="00000000" w14:paraId="0000005F">
      <w:pPr>
        <w:tabs>
          <w:tab w:val="left" w:leader="none" w:pos="3342"/>
        </w:tabs>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0">
      <w:pPr>
        <w:tabs>
          <w:tab w:val="left" w:leader="none" w:pos="3342"/>
        </w:tabs>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4.2. O quadro de vagas do item 4.1 refere-se a jornada de trabalho de 40h (quarenta horas) semanais, em tempo integral e com dedicação exclusiva, sendo impossibilitado ao candidato classificado exercer outra função durante o horário de funcionamento das escolas integrais;</w:t>
      </w:r>
    </w:p>
    <w:p w:rsidR="00000000" w:rsidDel="00000000" w:rsidP="00000000" w:rsidRDefault="00000000" w:rsidRPr="00000000" w14:paraId="00000061">
      <w:pPr>
        <w:tabs>
          <w:tab w:val="left" w:leader="none" w:pos="3342"/>
        </w:tabs>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4.3. As funções especificadas na tabela do item 4.1. objeto de provimento neste processo de seleção simplificada interna, devem ser preenchidas pelos (as) candidato (as)que sejam titulares do cargo de Carreira do Magistério Público Municipal de Gravatá/PE com funções em docência na educação infantil e/ou no ensino fundamental e funções técnico-pedagógicas, que ingressou no serviço público municipal através de concurso público de provas e títulos e que atendem às condições e requisitos estabelecidos neste Edital.</w:t>
      </w:r>
    </w:p>
    <w:p w:rsidR="00000000" w:rsidDel="00000000" w:rsidP="00000000" w:rsidRDefault="00000000" w:rsidRPr="00000000" w14:paraId="00000062">
      <w:pPr>
        <w:tabs>
          <w:tab w:val="left" w:leader="none" w:pos="3342"/>
        </w:tabs>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CLÁUSULA QUINTA – DAS INSCRIÇÕES</w:t>
      </w:r>
    </w:p>
    <w:p w:rsidR="00000000" w:rsidDel="00000000" w:rsidP="00000000" w:rsidRDefault="00000000" w:rsidRPr="00000000" w14:paraId="00000063">
      <w:pPr>
        <w:tabs>
          <w:tab w:val="left" w:leader="none" w:pos="3342"/>
        </w:tabs>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5.1. As inscrições para o provimento das funções especificadas neste Edital de Processo de Seleção Simplificada Interna serão gratuitas e estarão abertas a partir do dia 07 de janeiro de 2026, com encerramento previsto para o dia 14 de janeiro de 2026, conforme disposto na </w:t>
      </w:r>
      <w:r w:rsidDel="00000000" w:rsidR="00000000" w:rsidRPr="00000000">
        <w:rPr>
          <w:rFonts w:ascii="Arial" w:cs="Arial" w:eastAsia="Arial" w:hAnsi="Arial"/>
          <w:b w:val="1"/>
          <w:bCs w:val="1"/>
          <w:sz w:val="24"/>
          <w:szCs w:val="24"/>
          <w:rtl w:val="0"/>
        </w:rPr>
        <w:t xml:space="preserve">CLÁUSULA NONA</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64">
      <w:pPr>
        <w:tabs>
          <w:tab w:val="left" w:leader="none" w:pos="3342"/>
        </w:tabs>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5.2. As inscrições serão realizadas exclusivamente de forma presencial, onde o candidato deverá entregar envelope (tam A-4) lacrado, com identificação de seu nome completo, matrícula, CPF e RG, contendo as informações e documentos solicitados neste edital, bem como, anexar a documentação comprobatória para avaliação curricular referente a função escolhida pelo(a) candidato(a). </w:t>
      </w:r>
    </w:p>
    <w:p w:rsidR="00000000" w:rsidDel="00000000" w:rsidP="00000000" w:rsidRDefault="00000000" w:rsidRPr="00000000" w14:paraId="00000065">
      <w:pPr>
        <w:tabs>
          <w:tab w:val="left" w:leader="none" w:pos="3342"/>
        </w:tabs>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5.3. O(a) candidato(a) deverá colocar obrigatoriamente no envelope os seguintes documentos:</w:t>
      </w:r>
    </w:p>
    <w:p w:rsidR="00000000" w:rsidDel="00000000" w:rsidP="00000000" w:rsidRDefault="00000000" w:rsidRPr="00000000" w14:paraId="00000066">
      <w:pPr>
        <w:tabs>
          <w:tab w:val="left" w:leader="none" w:pos="3342"/>
        </w:tabs>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Ficha de inscrição preenchida e assinada pelo(a) candidato(a) - Anexo I deste Edital.</w:t>
      </w:r>
    </w:p>
    <w:p w:rsidR="00000000" w:rsidDel="00000000" w:rsidP="00000000" w:rsidRDefault="00000000" w:rsidRPr="00000000" w14:paraId="00000067">
      <w:pPr>
        <w:tabs>
          <w:tab w:val="left" w:leader="none" w:pos="3342"/>
        </w:tabs>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 comprovante de residência atualizado;</w:t>
      </w:r>
    </w:p>
    <w:p w:rsidR="00000000" w:rsidDel="00000000" w:rsidP="00000000" w:rsidRDefault="00000000" w:rsidRPr="00000000" w14:paraId="00000068">
      <w:pPr>
        <w:tabs>
          <w:tab w:val="left" w:leader="none" w:pos="3342"/>
        </w:tabs>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 cópia do último contracheque; RG e CPF</w:t>
      </w:r>
    </w:p>
    <w:p w:rsidR="00000000" w:rsidDel="00000000" w:rsidP="00000000" w:rsidRDefault="00000000" w:rsidRPr="00000000" w14:paraId="00000069">
      <w:pPr>
        <w:tabs>
          <w:tab w:val="left" w:leader="none" w:pos="3342"/>
        </w:tabs>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 cópia do Diploma de Graduação, Pós-Graduação, emitido por instituição de Ensino reconhecida pelo Ministério da Educação – MEC, ou revalidado/reconhecido pelo MEC se obtido no exterior;</w:t>
      </w:r>
    </w:p>
    <w:p w:rsidR="00000000" w:rsidDel="00000000" w:rsidP="00000000" w:rsidRDefault="00000000" w:rsidRPr="00000000" w14:paraId="0000006A">
      <w:pPr>
        <w:tabs>
          <w:tab w:val="left" w:leader="none" w:pos="3342"/>
        </w:tabs>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  Currículo Vitae preenchido de acordo com o modelo - Anexo II deste Edital;</w:t>
      </w:r>
    </w:p>
    <w:p w:rsidR="00000000" w:rsidDel="00000000" w:rsidP="00000000" w:rsidRDefault="00000000" w:rsidRPr="00000000" w14:paraId="0000006B">
      <w:pPr>
        <w:tabs>
          <w:tab w:val="left" w:leader="none" w:pos="3342"/>
        </w:tabs>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 cópia de declaração de vínculo, contendo tempo de serviço na função/cargo, expedida pelo Departamento de Recursos Humanos da Secretaria de Administração;</w:t>
      </w:r>
    </w:p>
    <w:p w:rsidR="00000000" w:rsidDel="00000000" w:rsidP="00000000" w:rsidRDefault="00000000" w:rsidRPr="00000000" w14:paraId="0000006C">
      <w:pPr>
        <w:tabs>
          <w:tab w:val="left" w:leader="none" w:pos="3342"/>
        </w:tabs>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g) cópia de certificados e/ou declarações de cursos de aperfeiçoamento realizados pelo(a) candidato(a) na área compatível a função que se inscreve, com duração mínima de 40 (quarenta) horas.</w:t>
      </w:r>
    </w:p>
    <w:p w:rsidR="00000000" w:rsidDel="00000000" w:rsidP="00000000" w:rsidRDefault="00000000" w:rsidRPr="00000000" w14:paraId="0000006D">
      <w:pPr>
        <w:tabs>
          <w:tab w:val="left" w:leader="none" w:pos="3342"/>
        </w:tabs>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5.4. O(a) candidato(a) que não anexar a ficha de inscrição os documentos comprobatórios referentes a situação funcional, formação acadêmica e trajetória profissional será desclassificado.</w:t>
      </w:r>
    </w:p>
    <w:p w:rsidR="00000000" w:rsidDel="00000000" w:rsidP="00000000" w:rsidRDefault="00000000" w:rsidRPr="00000000" w14:paraId="0000006E">
      <w:pPr>
        <w:tabs>
          <w:tab w:val="left" w:leader="none" w:pos="3342"/>
        </w:tabs>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5.5. É de inteira responsabilidade do(a) candidato(a) a veracidade das informações prestadas neste processo de seleção simplificada interna, ficando sujeito – em caso de declaração falsa – à responsabilização e sanção de natureza administrativa, civil e/ou criminal previstas em lei.</w:t>
      </w:r>
    </w:p>
    <w:p w:rsidR="00000000" w:rsidDel="00000000" w:rsidP="00000000" w:rsidRDefault="00000000" w:rsidRPr="00000000" w14:paraId="0000006F">
      <w:pPr>
        <w:tabs>
          <w:tab w:val="left" w:leader="none" w:pos="3342"/>
        </w:tabs>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CLÁUSULA SEXTA – DA REALIZAÇÃO DO PROCESSO DE SELEÇÃO SIMPLIFICADA.</w:t>
      </w:r>
    </w:p>
    <w:p w:rsidR="00000000" w:rsidDel="00000000" w:rsidP="00000000" w:rsidRDefault="00000000" w:rsidRPr="00000000" w14:paraId="00000070">
      <w:pPr>
        <w:tabs>
          <w:tab w:val="left" w:leader="none" w:pos="3342"/>
        </w:tabs>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6.1. O processo de seleção simplificada previsto neste Edital será realizado por Comissão Especial de Exame e Avaliação (CEEA), instituída através de Portaria da Secretaria de Educação de Gravatá/PE.</w:t>
      </w:r>
    </w:p>
    <w:p w:rsidR="00000000" w:rsidDel="00000000" w:rsidP="00000000" w:rsidRDefault="00000000" w:rsidRPr="00000000" w14:paraId="00000071">
      <w:pPr>
        <w:tabs>
          <w:tab w:val="left" w:leader="none" w:pos="3342"/>
        </w:tabs>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6.2. Compete à Comissão Especial de Exame e Avaliação (CEEA):</w:t>
      </w:r>
    </w:p>
    <w:p w:rsidR="00000000" w:rsidDel="00000000" w:rsidP="00000000" w:rsidRDefault="00000000" w:rsidRPr="00000000" w14:paraId="00000072">
      <w:pPr>
        <w:tabs>
          <w:tab w:val="left" w:leader="none" w:pos="3342"/>
        </w:tabs>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6.2.1. Analisar e deliberar à luz do Edital de Processo de Seleção Simplificada se os/as candidatos(as) às vagas atenderam/preencheram os requisitos formais de inscrição descritos na </w:t>
      </w:r>
      <w:r w:rsidDel="00000000" w:rsidR="00000000" w:rsidRPr="00000000">
        <w:rPr>
          <w:rFonts w:ascii="Arial" w:cs="Arial" w:eastAsia="Arial" w:hAnsi="Arial"/>
          <w:b w:val="1"/>
          <w:bCs w:val="1"/>
          <w:sz w:val="24"/>
          <w:szCs w:val="24"/>
          <w:rtl w:val="0"/>
        </w:rPr>
        <w:t xml:space="preserve">CLÁUSULA QUINTA</w:t>
      </w:r>
      <w:r w:rsidDel="00000000" w:rsidR="00000000" w:rsidRPr="00000000">
        <w:rPr>
          <w:rFonts w:ascii="Arial" w:cs="Arial" w:eastAsia="Arial" w:hAnsi="Arial"/>
          <w:sz w:val="24"/>
          <w:szCs w:val="24"/>
          <w:rtl w:val="0"/>
        </w:rPr>
        <w:t xml:space="preserve"> do referido Edital.</w:t>
      </w:r>
    </w:p>
    <w:p w:rsidR="00000000" w:rsidDel="00000000" w:rsidP="00000000" w:rsidRDefault="00000000" w:rsidRPr="00000000" w14:paraId="00000073">
      <w:pPr>
        <w:tabs>
          <w:tab w:val="left" w:leader="none" w:pos="3342"/>
        </w:tabs>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6.2.2. Acompanhar e fiscalizar as etapas do Processo de Seleção Simplificada nos termos e condições da </w:t>
      </w:r>
      <w:r w:rsidDel="00000000" w:rsidR="00000000" w:rsidRPr="00000000">
        <w:rPr>
          <w:rFonts w:ascii="Arial" w:cs="Arial" w:eastAsia="Arial" w:hAnsi="Arial"/>
          <w:b w:val="1"/>
          <w:bCs w:val="1"/>
          <w:sz w:val="24"/>
          <w:szCs w:val="24"/>
          <w:rtl w:val="0"/>
        </w:rPr>
        <w:t xml:space="preserve">CLÁUSULA SÉTIMA</w:t>
      </w:r>
      <w:r w:rsidDel="00000000" w:rsidR="00000000" w:rsidRPr="00000000">
        <w:rPr>
          <w:rFonts w:ascii="Arial" w:cs="Arial" w:eastAsia="Arial" w:hAnsi="Arial"/>
          <w:sz w:val="24"/>
          <w:szCs w:val="24"/>
          <w:rtl w:val="0"/>
        </w:rPr>
        <w:t xml:space="preserve"> do instrumento convocatório. </w:t>
      </w:r>
    </w:p>
    <w:p w:rsidR="00000000" w:rsidDel="00000000" w:rsidP="00000000" w:rsidRDefault="00000000" w:rsidRPr="00000000" w14:paraId="00000074">
      <w:pPr>
        <w:tabs>
          <w:tab w:val="left" w:leader="none" w:pos="3342"/>
        </w:tabs>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6.2.3. Avaliar e deliberar à luz do Edital de Processo de Seleção Simplificada os(as) candidatos (as) em cada etapa de avaliação descrita na </w:t>
      </w:r>
      <w:r w:rsidDel="00000000" w:rsidR="00000000" w:rsidRPr="00000000">
        <w:rPr>
          <w:rFonts w:ascii="Arial" w:cs="Arial" w:eastAsia="Arial" w:hAnsi="Arial"/>
          <w:b w:val="1"/>
          <w:bCs w:val="1"/>
          <w:sz w:val="24"/>
          <w:szCs w:val="24"/>
          <w:rtl w:val="0"/>
        </w:rPr>
        <w:t xml:space="preserve">CLÁUSULA SÉTIMA</w:t>
      </w:r>
      <w:r w:rsidDel="00000000" w:rsidR="00000000" w:rsidRPr="00000000">
        <w:rPr>
          <w:rFonts w:ascii="Arial" w:cs="Arial" w:eastAsia="Arial" w:hAnsi="Arial"/>
          <w:sz w:val="24"/>
          <w:szCs w:val="24"/>
          <w:rtl w:val="0"/>
        </w:rPr>
        <w:t xml:space="preserve"> do instrumento convocatório. </w:t>
      </w:r>
    </w:p>
    <w:p w:rsidR="00000000" w:rsidDel="00000000" w:rsidP="00000000" w:rsidRDefault="00000000" w:rsidRPr="00000000" w14:paraId="00000075">
      <w:pPr>
        <w:tabs>
          <w:tab w:val="left" w:leader="none" w:pos="3342"/>
        </w:tabs>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6.3. Não poderá integrar a Comissão Especial de Exame e Avaliação (CEEA) aquele(a) que, em relação aos candidatos(as) seja cônjuge, companheiro ou parente consanguíneo ou afim em linha reta ou colateral até o terceiro grau.</w:t>
      </w:r>
    </w:p>
    <w:p w:rsidR="00000000" w:rsidDel="00000000" w:rsidP="00000000" w:rsidRDefault="00000000" w:rsidRPr="00000000" w14:paraId="00000076">
      <w:pPr>
        <w:tabs>
          <w:tab w:val="left" w:leader="none" w:pos="3342"/>
        </w:tabs>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CLÁUSULA SÉTIMA – DAS ETAPAS DO PROCESSO DE SELEÇÃO SIMPLIFICADA.</w:t>
      </w:r>
    </w:p>
    <w:p w:rsidR="00000000" w:rsidDel="00000000" w:rsidP="00000000" w:rsidRDefault="00000000" w:rsidRPr="00000000" w14:paraId="00000077">
      <w:pPr>
        <w:tabs>
          <w:tab w:val="left" w:leader="none" w:pos="3342"/>
        </w:tabs>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7.1. O processo de seleção simplificada previsto neste Edital é composto por </w:t>
      </w:r>
      <w:r w:rsidDel="00000000" w:rsidR="00000000" w:rsidRPr="00000000">
        <w:rPr>
          <w:rFonts w:ascii="Arial" w:cs="Arial" w:eastAsia="Arial" w:hAnsi="Arial"/>
          <w:b w:val="1"/>
          <w:bCs w:val="1"/>
          <w:sz w:val="24"/>
          <w:szCs w:val="24"/>
          <w:rtl w:val="0"/>
        </w:rPr>
        <w:t xml:space="preserve">02 (duas) etapas</w:t>
      </w:r>
      <w:r w:rsidDel="00000000" w:rsidR="00000000" w:rsidRPr="00000000">
        <w:rPr>
          <w:rFonts w:ascii="Arial" w:cs="Arial" w:eastAsia="Arial" w:hAnsi="Arial"/>
          <w:sz w:val="24"/>
          <w:szCs w:val="24"/>
          <w:rtl w:val="0"/>
        </w:rPr>
        <w:t xml:space="preserve">, quais sejam: entrevista e análise curricular.</w:t>
      </w:r>
    </w:p>
    <w:p w:rsidR="00000000" w:rsidDel="00000000" w:rsidP="00000000" w:rsidRDefault="00000000" w:rsidRPr="00000000" w14:paraId="00000078">
      <w:pPr>
        <w:tabs>
          <w:tab w:val="left" w:leader="none" w:pos="3342"/>
        </w:tabs>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7.1.1. </w:t>
      </w:r>
      <w:r w:rsidDel="00000000" w:rsidR="00000000" w:rsidRPr="00000000">
        <w:rPr>
          <w:rFonts w:ascii="Arial" w:cs="Arial" w:eastAsia="Arial" w:hAnsi="Arial"/>
          <w:b w:val="1"/>
          <w:bCs w:val="1"/>
          <w:sz w:val="24"/>
          <w:szCs w:val="24"/>
          <w:rtl w:val="0"/>
        </w:rPr>
        <w:t xml:space="preserve">Etapa 01 – Entrevista </w:t>
      </w:r>
      <w:r w:rsidDel="00000000" w:rsidR="00000000" w:rsidRPr="00000000">
        <w:rPr>
          <w:rFonts w:ascii="Arial" w:cs="Arial" w:eastAsia="Arial" w:hAnsi="Arial"/>
          <w:sz w:val="24"/>
          <w:szCs w:val="24"/>
          <w:rtl w:val="0"/>
        </w:rPr>
        <w:t xml:space="preserve">– de caráter eliminatório e classificatório para todos os cargos, com peso 6,0 (seis), realizado em formato presencial na Secretaria de Educação, cuja descrição de itens e pontuação segue na tabela a seguir.</w:t>
      </w:r>
    </w:p>
    <w:p w:rsidR="00000000" w:rsidDel="00000000" w:rsidP="00000000" w:rsidRDefault="00000000" w:rsidRPr="00000000" w14:paraId="00000079">
      <w:pPr>
        <w:tabs>
          <w:tab w:val="left" w:leader="none" w:pos="3342"/>
        </w:tabs>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A">
      <w:pPr>
        <w:tabs>
          <w:tab w:val="left" w:leader="none" w:pos="3342"/>
        </w:tabs>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B">
      <w:pPr>
        <w:tabs>
          <w:tab w:val="left" w:leader="none" w:pos="3342"/>
        </w:tabs>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C">
      <w:pPr>
        <w:tabs>
          <w:tab w:val="left" w:leader="none" w:pos="3342"/>
        </w:tabs>
        <w:jc w:val="both"/>
        <w:rPr>
          <w:rFonts w:ascii="Arial" w:cs="Arial" w:eastAsia="Arial" w:hAnsi="Arial"/>
          <w:sz w:val="24"/>
          <w:szCs w:val="24"/>
        </w:rPr>
      </w:pPr>
      <w:r w:rsidDel="00000000" w:rsidR="00000000" w:rsidRPr="00000000">
        <w:rPr>
          <w:rtl w:val="0"/>
        </w:rPr>
      </w:r>
    </w:p>
    <w:tbl>
      <w:tblPr>
        <w:tblStyle w:val="Table2"/>
        <w:tblW w:w="89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3"/>
        <w:gridCol w:w="4253"/>
        <w:tblGridChange w:id="0">
          <w:tblGrid>
            <w:gridCol w:w="4673"/>
            <w:gridCol w:w="4253"/>
          </w:tblGrid>
        </w:tblGridChange>
      </w:tblGrid>
      <w:tr>
        <w:trPr>
          <w:cantSplit w:val="0"/>
          <w:tblHeader w:val="0"/>
        </w:trPr>
        <w:tc>
          <w:tcPr>
            <w:shd w:fill="d9d9d9" w:val="clear"/>
          </w:tcPr>
          <w:p w:rsidR="00000000" w:rsidDel="00000000" w:rsidP="00000000" w:rsidRDefault="00000000" w:rsidRPr="00000000" w14:paraId="0000007D">
            <w:pPr>
              <w:tabs>
                <w:tab w:val="left" w:leader="none" w:pos="3342"/>
              </w:tabs>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7E">
            <w:pPr>
              <w:tabs>
                <w:tab w:val="left" w:leader="none" w:pos="3342"/>
              </w:tabs>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COMPETÊNCIA/ATITUDE</w:t>
            </w:r>
          </w:p>
          <w:p w:rsidR="00000000" w:rsidDel="00000000" w:rsidP="00000000" w:rsidRDefault="00000000" w:rsidRPr="00000000" w14:paraId="0000007F">
            <w:pPr>
              <w:tabs>
                <w:tab w:val="left" w:leader="none" w:pos="3342"/>
              </w:tabs>
              <w:jc w:val="center"/>
              <w:rPr>
                <w:rFonts w:ascii="Arial" w:cs="Arial" w:eastAsia="Arial" w:hAnsi="Arial"/>
                <w:b w:val="1"/>
                <w:bCs w:val="1"/>
                <w:sz w:val="24"/>
                <w:szCs w:val="24"/>
              </w:rPr>
            </w:pPr>
            <w:r w:rsidDel="00000000" w:rsidR="00000000" w:rsidRPr="00000000">
              <w:rPr>
                <w:rtl w:val="0"/>
              </w:rPr>
            </w:r>
          </w:p>
        </w:tc>
        <w:tc>
          <w:tcPr>
            <w:shd w:fill="d9d9d9" w:val="clear"/>
          </w:tcPr>
          <w:p w:rsidR="00000000" w:rsidDel="00000000" w:rsidP="00000000" w:rsidRDefault="00000000" w:rsidRPr="00000000" w14:paraId="00000080">
            <w:pPr>
              <w:tabs>
                <w:tab w:val="left" w:leader="none" w:pos="3342"/>
              </w:tabs>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81">
            <w:pPr>
              <w:tabs>
                <w:tab w:val="left" w:leader="none" w:pos="3342"/>
              </w:tabs>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PONTUAÇÃO MÁXIMA</w:t>
            </w:r>
          </w:p>
        </w:tc>
      </w:tr>
      <w:tr>
        <w:trPr>
          <w:cantSplit w:val="0"/>
          <w:tblHeader w:val="0"/>
        </w:trPr>
        <w:tc>
          <w:tcPr/>
          <w:p w:rsidR="00000000" w:rsidDel="00000000" w:rsidP="00000000" w:rsidRDefault="00000000" w:rsidRPr="00000000" w14:paraId="00000082">
            <w:pPr>
              <w:jc w:val="both"/>
              <w:rPr>
                <w:rFonts w:ascii="Arial" w:cs="Arial" w:eastAsia="Arial" w:hAnsi="Arial"/>
              </w:rPr>
            </w:pPr>
            <w:r w:rsidDel="00000000" w:rsidR="00000000" w:rsidRPr="00000000">
              <w:rPr>
                <w:rFonts w:ascii="Arial" w:cs="Arial" w:eastAsia="Arial" w:hAnsi="Arial"/>
                <w:rtl w:val="0"/>
              </w:rPr>
              <w:t xml:space="preserve">Conhecimento e domínio da Lei Municipal 3902/2023 que institui o Programa Municipal de Escolas em Tempo Integral.</w:t>
            </w:r>
          </w:p>
          <w:p w:rsidR="00000000" w:rsidDel="00000000" w:rsidP="00000000" w:rsidRDefault="00000000" w:rsidRPr="00000000" w14:paraId="00000083">
            <w:pPr>
              <w:tabs>
                <w:tab w:val="left" w:leader="none" w:pos="3342"/>
              </w:tabs>
              <w:jc w:val="both"/>
              <w:rPr>
                <w:rFonts w:ascii="Arial" w:cs="Arial" w:eastAsia="Arial" w:hAnsi="Arial"/>
              </w:rPr>
            </w:pPr>
            <w:hyperlink r:id="rId8">
              <w:r w:rsidDel="00000000" w:rsidR="00000000" w:rsidRPr="00000000">
                <w:rPr>
                  <w:rFonts w:ascii="Arial" w:cs="Arial" w:eastAsia="Arial" w:hAnsi="Arial"/>
                  <w:color w:val="0000ff"/>
                  <w:u w:val="single"/>
                  <w:rtl w:val="0"/>
                </w:rPr>
                <w:t xml:space="preserve">LEI DO PROGRAMA MUNICIPAL DE ETI.pdf</w:t>
              </w:r>
            </w:hyperlink>
            <w:r w:rsidDel="00000000" w:rsidR="00000000" w:rsidRPr="00000000">
              <w:rPr>
                <w:rFonts w:ascii="Arial" w:cs="Arial" w:eastAsia="Arial" w:hAnsi="Arial"/>
                <w:vertAlign w:val="superscript"/>
              </w:rPr>
              <w:footnoteReference w:customMarkFollows="0" w:id="0"/>
            </w:r>
            <w:r w:rsidDel="00000000" w:rsidR="00000000" w:rsidRPr="00000000">
              <w:rPr>
                <w:rtl w:val="0"/>
              </w:rPr>
            </w:r>
          </w:p>
        </w:tc>
        <w:tc>
          <w:tcPr/>
          <w:p w:rsidR="00000000" w:rsidDel="00000000" w:rsidP="00000000" w:rsidRDefault="00000000" w:rsidRPr="00000000" w14:paraId="00000084">
            <w:pPr>
              <w:tabs>
                <w:tab w:val="left" w:leader="none" w:pos="3342"/>
              </w:tabs>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5">
            <w:pPr>
              <w:tabs>
                <w:tab w:val="left" w:leader="none" w:pos="3342"/>
              </w:tabs>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30,0</w:t>
            </w:r>
          </w:p>
        </w:tc>
      </w:tr>
      <w:tr>
        <w:trPr>
          <w:cantSplit w:val="0"/>
          <w:tblHeader w:val="0"/>
        </w:trPr>
        <w:tc>
          <w:tcPr>
            <w:gridSpan w:val="2"/>
          </w:tcPr>
          <w:p w:rsidR="00000000" w:rsidDel="00000000" w:rsidP="00000000" w:rsidRDefault="00000000" w:rsidRPr="00000000" w14:paraId="00000086">
            <w:pPr>
              <w:tabs>
                <w:tab w:val="left" w:leader="none" w:pos="3342"/>
              </w:tabs>
              <w:jc w:val="center"/>
              <w:rPr>
                <w:rFonts w:ascii="Arial" w:cs="Arial" w:eastAsia="Arial" w:hAnsi="Arial"/>
                <w:sz w:val="24"/>
                <w:szCs w:val="24"/>
              </w:rPr>
            </w:pPr>
            <w:r w:rsidDel="00000000" w:rsidR="00000000" w:rsidRPr="00000000">
              <w:rPr>
                <w:rFonts w:ascii="Arial" w:cs="Arial" w:eastAsia="Arial" w:hAnsi="Arial"/>
                <w:rtl w:val="0"/>
              </w:rPr>
              <w:t xml:space="preserve">Conhecimento e segurança sobre o documento Política Municipal de Escolas em Tempo Integral de Gravatá. </w:t>
            </w:r>
            <w:hyperlink r:id="rId9">
              <w:r w:rsidDel="00000000" w:rsidR="00000000" w:rsidRPr="00000000">
                <w:rPr>
                  <w:rFonts w:ascii="Arial" w:cs="Arial" w:eastAsia="Arial" w:hAnsi="Arial"/>
                  <w:color w:val="0000ff"/>
                  <w:u w:val="single"/>
                  <w:rtl w:val="0"/>
                </w:rPr>
                <w:t xml:space="preserve">POLÍTICA MUNICIPAL DE ETI - GRAVATÁ.pdf</w:t>
              </w:r>
            </w:hyperlink>
            <w:r w:rsidDel="00000000" w:rsidR="00000000" w:rsidRPr="00000000">
              <w:rPr>
                <w:rFonts w:ascii="Arial" w:cs="Arial" w:eastAsia="Arial" w:hAnsi="Arial"/>
                <w:vertAlign w:val="superscript"/>
              </w:rPr>
              <w:footnoteReference w:customMarkFollows="0" w:id="1"/>
            </w:r>
            <w:r w:rsidDel="00000000" w:rsidR="00000000" w:rsidRPr="00000000">
              <w:rPr>
                <w:rFonts w:ascii="Arial" w:cs="Arial" w:eastAsia="Arial" w:hAnsi="Arial"/>
                <w:rtl w:val="0"/>
              </w:rPr>
              <w:t xml:space="preserve"> relacionado a: </w:t>
            </w:r>
            <w:r w:rsidDel="00000000" w:rsidR="00000000" w:rsidRPr="00000000">
              <w:rPr>
                <w:rtl w:val="0"/>
              </w:rPr>
            </w:r>
          </w:p>
        </w:tc>
      </w:tr>
      <w:tr>
        <w:trPr>
          <w:cantSplit w:val="0"/>
          <w:tblHeader w:val="0"/>
        </w:trPr>
        <w:tc>
          <w:tcPr/>
          <w:p w:rsidR="00000000" w:rsidDel="00000000" w:rsidP="00000000" w:rsidRDefault="00000000" w:rsidRPr="00000000" w14:paraId="000000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342"/>
              </w:tabs>
              <w:spacing w:after="160" w:before="0" w:line="259"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Compreensão e engajamento a Proposta das ETI;</w:t>
            </w:r>
          </w:p>
        </w:tc>
        <w:tc>
          <w:tcPr/>
          <w:p w:rsidR="00000000" w:rsidDel="00000000" w:rsidP="00000000" w:rsidRDefault="00000000" w:rsidRPr="00000000" w14:paraId="00000089">
            <w:pPr>
              <w:tabs>
                <w:tab w:val="left" w:leader="none" w:pos="3342"/>
              </w:tabs>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30,0</w:t>
            </w:r>
          </w:p>
        </w:tc>
      </w:tr>
      <w:tr>
        <w:trPr>
          <w:cantSplit w:val="0"/>
          <w:tblHeader w:val="0"/>
        </w:trPr>
        <w:tc>
          <w:tcPr/>
          <w:p w:rsidR="00000000" w:rsidDel="00000000" w:rsidP="00000000" w:rsidRDefault="00000000" w:rsidRPr="00000000" w14:paraId="000000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342"/>
              </w:tabs>
              <w:spacing w:after="160" w:before="0" w:line="259"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Facilidade de persuasão e comunicação</w:t>
            </w:r>
          </w:p>
        </w:tc>
        <w:tc>
          <w:tcPr/>
          <w:p w:rsidR="00000000" w:rsidDel="00000000" w:rsidP="00000000" w:rsidRDefault="00000000" w:rsidRPr="00000000" w14:paraId="0000008B">
            <w:pPr>
              <w:tabs>
                <w:tab w:val="left" w:leader="none" w:pos="3342"/>
              </w:tabs>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r>
      <w:tr>
        <w:trPr>
          <w:cantSplit w:val="0"/>
          <w:tblHeader w:val="0"/>
        </w:trPr>
        <w:tc>
          <w:tcPr/>
          <w:p w:rsidR="00000000" w:rsidDel="00000000" w:rsidP="00000000" w:rsidRDefault="00000000" w:rsidRPr="00000000" w14:paraId="0000008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342"/>
              </w:tabs>
              <w:spacing w:after="160" w:before="0" w:line="259"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Flexibilidade e disposição para mudanças</w:t>
            </w:r>
          </w:p>
        </w:tc>
        <w:tc>
          <w:tcPr/>
          <w:p w:rsidR="00000000" w:rsidDel="00000000" w:rsidP="00000000" w:rsidRDefault="00000000" w:rsidRPr="00000000" w14:paraId="0000008D">
            <w:pPr>
              <w:tabs>
                <w:tab w:val="left" w:leader="none" w:pos="3342"/>
              </w:tabs>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r>
      <w:tr>
        <w:trPr>
          <w:cantSplit w:val="0"/>
          <w:tblHeader w:val="0"/>
        </w:trPr>
        <w:tc>
          <w:tcPr/>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342"/>
              </w:tabs>
              <w:spacing w:after="160" w:before="0" w:line="259"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Liderança e trabalho em equipe</w:t>
            </w:r>
          </w:p>
        </w:tc>
        <w:tc>
          <w:tcPr/>
          <w:p w:rsidR="00000000" w:rsidDel="00000000" w:rsidP="00000000" w:rsidRDefault="00000000" w:rsidRPr="00000000" w14:paraId="0000008F">
            <w:pPr>
              <w:tabs>
                <w:tab w:val="left" w:leader="none" w:pos="3342"/>
              </w:tabs>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r>
      <w:tr>
        <w:trPr>
          <w:cantSplit w:val="0"/>
          <w:tblHeader w:val="0"/>
        </w:trPr>
        <w:tc>
          <w:tcPr/>
          <w:p w:rsidR="00000000" w:rsidDel="00000000" w:rsidP="00000000" w:rsidRDefault="00000000" w:rsidRPr="00000000" w14:paraId="000000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342"/>
              </w:tabs>
              <w:spacing w:after="160" w:before="0" w:line="259"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Proatividade e autodesenvolvimento</w:t>
            </w:r>
          </w:p>
        </w:tc>
        <w:tc>
          <w:tcPr/>
          <w:p w:rsidR="00000000" w:rsidDel="00000000" w:rsidP="00000000" w:rsidRDefault="00000000" w:rsidRPr="00000000" w14:paraId="00000091">
            <w:pPr>
              <w:tabs>
                <w:tab w:val="left" w:leader="none" w:pos="3342"/>
              </w:tabs>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r>
      <w:tr>
        <w:trPr>
          <w:cantSplit w:val="0"/>
          <w:tblHeader w:val="0"/>
        </w:trPr>
        <w:tc>
          <w:tcPr>
            <w:shd w:fill="d9d9d9" w:val="clear"/>
          </w:tcPr>
          <w:p w:rsidR="00000000" w:rsidDel="00000000" w:rsidP="00000000" w:rsidRDefault="00000000" w:rsidRPr="00000000" w14:paraId="00000092">
            <w:pPr>
              <w:tabs>
                <w:tab w:val="left" w:leader="none" w:pos="3342"/>
              </w:tabs>
              <w:jc w:val="both"/>
              <w:rPr>
                <w:rFonts w:ascii="Arial" w:cs="Arial" w:eastAsia="Arial" w:hAnsi="Arial"/>
              </w:rPr>
            </w:pPr>
            <w:r w:rsidDel="00000000" w:rsidR="00000000" w:rsidRPr="00000000">
              <w:rPr>
                <w:rtl w:val="0"/>
              </w:rPr>
            </w:r>
          </w:p>
          <w:p w:rsidR="00000000" w:rsidDel="00000000" w:rsidP="00000000" w:rsidRDefault="00000000" w:rsidRPr="00000000" w14:paraId="00000093">
            <w:pPr>
              <w:tabs>
                <w:tab w:val="left" w:leader="none" w:pos="3342"/>
              </w:tabs>
              <w:jc w:val="both"/>
              <w:rPr>
                <w:rFonts w:ascii="Arial" w:cs="Arial" w:eastAsia="Arial" w:hAnsi="Arial"/>
                <w:b w:val="1"/>
                <w:bCs w:val="1"/>
              </w:rPr>
            </w:pPr>
            <w:r w:rsidDel="00000000" w:rsidR="00000000" w:rsidRPr="00000000">
              <w:rPr>
                <w:rFonts w:ascii="Arial" w:cs="Arial" w:eastAsia="Arial" w:hAnsi="Arial"/>
                <w:b w:val="1"/>
                <w:bCs w:val="1"/>
                <w:rtl w:val="0"/>
              </w:rPr>
              <w:t xml:space="preserve">TOTAL</w:t>
            </w:r>
          </w:p>
          <w:p w:rsidR="00000000" w:rsidDel="00000000" w:rsidP="00000000" w:rsidRDefault="00000000" w:rsidRPr="00000000" w14:paraId="00000094">
            <w:pPr>
              <w:tabs>
                <w:tab w:val="left" w:leader="none" w:pos="3342"/>
              </w:tabs>
              <w:jc w:val="both"/>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095">
            <w:pPr>
              <w:tabs>
                <w:tab w:val="left" w:leader="none" w:pos="3342"/>
              </w:tabs>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6">
            <w:pPr>
              <w:tabs>
                <w:tab w:val="left" w:leader="none" w:pos="3342"/>
              </w:tabs>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100,0 pontos</w:t>
            </w:r>
          </w:p>
        </w:tc>
      </w:tr>
    </w:tbl>
    <w:p w:rsidR="00000000" w:rsidDel="00000000" w:rsidP="00000000" w:rsidRDefault="00000000" w:rsidRPr="00000000" w14:paraId="00000097">
      <w:pPr>
        <w:tabs>
          <w:tab w:val="left" w:leader="none" w:pos="3342"/>
        </w:tabs>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8">
      <w:pPr>
        <w:tabs>
          <w:tab w:val="left" w:leader="none" w:pos="3342"/>
        </w:tabs>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7.1.2. </w:t>
      </w:r>
      <w:r w:rsidDel="00000000" w:rsidR="00000000" w:rsidRPr="00000000">
        <w:rPr>
          <w:rFonts w:ascii="Arial" w:cs="Arial" w:eastAsia="Arial" w:hAnsi="Arial"/>
          <w:b w:val="1"/>
          <w:bCs w:val="1"/>
          <w:sz w:val="24"/>
          <w:szCs w:val="24"/>
          <w:rtl w:val="0"/>
        </w:rPr>
        <w:t xml:space="preserve">Etapa 02 – Análise Curricular</w:t>
      </w:r>
      <w:r w:rsidDel="00000000" w:rsidR="00000000" w:rsidRPr="00000000">
        <w:rPr>
          <w:rFonts w:ascii="Arial" w:cs="Arial" w:eastAsia="Arial" w:hAnsi="Arial"/>
          <w:sz w:val="24"/>
          <w:szCs w:val="24"/>
          <w:rtl w:val="0"/>
        </w:rPr>
        <w:t xml:space="preserve"> – de caráter classificatório para todos os cargos com peso 4,0 (quatro) cuja descrição de itens e pontuação segue na tabela abaixo</w:t>
      </w:r>
    </w:p>
    <w:tbl>
      <w:tblPr>
        <w:tblStyle w:val="Table3"/>
        <w:tblW w:w="90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40"/>
        <w:gridCol w:w="3827"/>
        <w:tblGridChange w:id="0">
          <w:tblGrid>
            <w:gridCol w:w="5240"/>
            <w:gridCol w:w="3827"/>
          </w:tblGrid>
        </w:tblGridChange>
      </w:tblGrid>
      <w:tr>
        <w:trPr>
          <w:cantSplit w:val="0"/>
          <w:tblHeader w:val="0"/>
        </w:trPr>
        <w:tc>
          <w:tcPr>
            <w:shd w:fill="d9d9d9" w:val="clear"/>
          </w:tcPr>
          <w:p w:rsidR="00000000" w:rsidDel="00000000" w:rsidP="00000000" w:rsidRDefault="00000000" w:rsidRPr="00000000" w14:paraId="00000099">
            <w:pPr>
              <w:tabs>
                <w:tab w:val="left" w:leader="none" w:pos="3342"/>
              </w:tabs>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9A">
            <w:pPr>
              <w:tabs>
                <w:tab w:val="left" w:leader="none" w:pos="3342"/>
              </w:tabs>
              <w:jc w:val="center"/>
              <w:rPr>
                <w:rFonts w:ascii="Arial" w:cs="Arial" w:eastAsia="Arial" w:hAnsi="Arial"/>
                <w:b w:val="1"/>
                <w:bCs w:val="1"/>
              </w:rPr>
            </w:pPr>
            <w:r w:rsidDel="00000000" w:rsidR="00000000" w:rsidRPr="00000000">
              <w:rPr>
                <w:rFonts w:ascii="Arial" w:cs="Arial" w:eastAsia="Arial" w:hAnsi="Arial"/>
                <w:b w:val="1"/>
                <w:bCs w:val="1"/>
                <w:rtl w:val="0"/>
              </w:rPr>
              <w:t xml:space="preserve">DESCRIÇÃO</w:t>
            </w:r>
          </w:p>
        </w:tc>
        <w:tc>
          <w:tcPr>
            <w:shd w:fill="d9d9d9" w:val="clear"/>
          </w:tcPr>
          <w:p w:rsidR="00000000" w:rsidDel="00000000" w:rsidP="00000000" w:rsidRDefault="00000000" w:rsidRPr="00000000" w14:paraId="0000009B">
            <w:pPr>
              <w:tabs>
                <w:tab w:val="left" w:leader="none" w:pos="3342"/>
              </w:tabs>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9C">
            <w:pPr>
              <w:tabs>
                <w:tab w:val="left" w:leader="none" w:pos="3342"/>
              </w:tabs>
              <w:jc w:val="center"/>
              <w:rPr>
                <w:rFonts w:ascii="Arial" w:cs="Arial" w:eastAsia="Arial" w:hAnsi="Arial"/>
                <w:b w:val="1"/>
                <w:bCs w:val="1"/>
              </w:rPr>
            </w:pPr>
            <w:r w:rsidDel="00000000" w:rsidR="00000000" w:rsidRPr="00000000">
              <w:rPr>
                <w:rFonts w:ascii="Arial" w:cs="Arial" w:eastAsia="Arial" w:hAnsi="Arial"/>
                <w:b w:val="1"/>
                <w:bCs w:val="1"/>
                <w:rtl w:val="0"/>
              </w:rPr>
              <w:t xml:space="preserve">PONTUAÇÃO </w:t>
            </w:r>
          </w:p>
        </w:tc>
      </w:tr>
      <w:tr>
        <w:trPr>
          <w:cantSplit w:val="0"/>
          <w:tblHeader w:val="0"/>
        </w:trPr>
        <w:tc>
          <w:tcPr/>
          <w:p w:rsidR="00000000" w:rsidDel="00000000" w:rsidP="00000000" w:rsidRDefault="00000000" w:rsidRPr="00000000" w14:paraId="0000009D">
            <w:pPr>
              <w:tabs>
                <w:tab w:val="left" w:leader="none" w:pos="3342"/>
              </w:tabs>
              <w:jc w:val="both"/>
              <w:rPr>
                <w:rFonts w:ascii="Arial" w:cs="Arial" w:eastAsia="Arial" w:hAnsi="Arial"/>
              </w:rPr>
            </w:pPr>
            <w:r w:rsidDel="00000000" w:rsidR="00000000" w:rsidRPr="00000000">
              <w:rPr>
                <w:rFonts w:ascii="Arial" w:cs="Arial" w:eastAsia="Arial" w:hAnsi="Arial"/>
                <w:rtl w:val="0"/>
              </w:rPr>
              <w:t xml:space="preserve">Graduação na área/cargo pretendido</w:t>
            </w:r>
          </w:p>
        </w:tc>
        <w:tc>
          <w:tcPr/>
          <w:p w:rsidR="00000000" w:rsidDel="00000000" w:rsidP="00000000" w:rsidRDefault="00000000" w:rsidRPr="00000000" w14:paraId="0000009E">
            <w:pPr>
              <w:tabs>
                <w:tab w:val="left" w:leader="none" w:pos="3342"/>
              </w:tabs>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r>
      <w:tr>
        <w:trPr>
          <w:cantSplit w:val="0"/>
          <w:tblHeader w:val="0"/>
        </w:trPr>
        <w:tc>
          <w:tcPr/>
          <w:p w:rsidR="00000000" w:rsidDel="00000000" w:rsidP="00000000" w:rsidRDefault="00000000" w:rsidRPr="00000000" w14:paraId="0000009F">
            <w:pPr>
              <w:tabs>
                <w:tab w:val="left" w:leader="none" w:pos="3342"/>
              </w:tabs>
              <w:jc w:val="both"/>
              <w:rPr>
                <w:rFonts w:ascii="Arial" w:cs="Arial" w:eastAsia="Arial" w:hAnsi="Arial"/>
              </w:rPr>
            </w:pPr>
            <w:r w:rsidDel="00000000" w:rsidR="00000000" w:rsidRPr="00000000">
              <w:rPr>
                <w:rFonts w:ascii="Arial" w:cs="Arial" w:eastAsia="Arial" w:hAnsi="Arial"/>
                <w:rtl w:val="0"/>
              </w:rPr>
              <w:t xml:space="preserve">Pós-graduação latu sensu no mínimo de 360h., na área de atuação pretendida – especialização (limitada a um título)</w:t>
            </w:r>
          </w:p>
        </w:tc>
        <w:tc>
          <w:tcPr/>
          <w:p w:rsidR="00000000" w:rsidDel="00000000" w:rsidP="00000000" w:rsidRDefault="00000000" w:rsidRPr="00000000" w14:paraId="000000A0">
            <w:pPr>
              <w:tabs>
                <w:tab w:val="left" w:leader="none" w:pos="3342"/>
              </w:tabs>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15,0</w:t>
            </w:r>
          </w:p>
        </w:tc>
      </w:tr>
      <w:tr>
        <w:trPr>
          <w:cantSplit w:val="0"/>
          <w:tblHeader w:val="0"/>
        </w:trPr>
        <w:tc>
          <w:tcPr/>
          <w:p w:rsidR="00000000" w:rsidDel="00000000" w:rsidP="00000000" w:rsidRDefault="00000000" w:rsidRPr="00000000" w14:paraId="000000A1">
            <w:pPr>
              <w:tabs>
                <w:tab w:val="left" w:leader="none" w:pos="3342"/>
              </w:tabs>
              <w:rPr>
                <w:rFonts w:ascii="Arial" w:cs="Arial" w:eastAsia="Arial" w:hAnsi="Arial"/>
              </w:rPr>
            </w:pPr>
            <w:r w:rsidDel="00000000" w:rsidR="00000000" w:rsidRPr="00000000">
              <w:rPr>
                <w:rFonts w:ascii="Arial" w:cs="Arial" w:eastAsia="Arial" w:hAnsi="Arial"/>
                <w:rtl w:val="0"/>
              </w:rPr>
              <w:t xml:space="preserve">Pós-graduação stricto sensu – mestrado – na área de atuação. (limitado a um título)</w:t>
            </w:r>
          </w:p>
        </w:tc>
        <w:tc>
          <w:tcPr/>
          <w:p w:rsidR="00000000" w:rsidDel="00000000" w:rsidP="00000000" w:rsidRDefault="00000000" w:rsidRPr="00000000" w14:paraId="000000A2">
            <w:pPr>
              <w:tabs>
                <w:tab w:val="left" w:leader="none" w:pos="3342"/>
              </w:tabs>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20,0</w:t>
            </w:r>
          </w:p>
        </w:tc>
      </w:tr>
      <w:tr>
        <w:trPr>
          <w:cantSplit w:val="0"/>
          <w:tblHeader w:val="0"/>
        </w:trPr>
        <w:tc>
          <w:tcPr/>
          <w:p w:rsidR="00000000" w:rsidDel="00000000" w:rsidP="00000000" w:rsidRDefault="00000000" w:rsidRPr="00000000" w14:paraId="000000A3">
            <w:pPr>
              <w:tabs>
                <w:tab w:val="left" w:leader="none" w:pos="3342"/>
              </w:tabs>
              <w:jc w:val="both"/>
              <w:rPr>
                <w:rFonts w:ascii="Arial" w:cs="Arial" w:eastAsia="Arial" w:hAnsi="Arial"/>
              </w:rPr>
            </w:pPr>
            <w:r w:rsidDel="00000000" w:rsidR="00000000" w:rsidRPr="00000000">
              <w:rPr>
                <w:rFonts w:ascii="Arial" w:cs="Arial" w:eastAsia="Arial" w:hAnsi="Arial"/>
                <w:rtl w:val="0"/>
              </w:rPr>
              <w:t xml:space="preserve">Pós-graduação stricto sensu – doutorado – na área de atuação. (limitado a um título)</w:t>
            </w:r>
          </w:p>
        </w:tc>
        <w:tc>
          <w:tcPr/>
          <w:p w:rsidR="00000000" w:rsidDel="00000000" w:rsidP="00000000" w:rsidRDefault="00000000" w:rsidRPr="00000000" w14:paraId="000000A4">
            <w:pPr>
              <w:tabs>
                <w:tab w:val="left" w:leader="none" w:pos="3342"/>
              </w:tabs>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25,0</w:t>
            </w:r>
          </w:p>
        </w:tc>
      </w:tr>
      <w:tr>
        <w:trPr>
          <w:cantSplit w:val="0"/>
          <w:tblHeader w:val="0"/>
        </w:trPr>
        <w:tc>
          <w:tcPr/>
          <w:p w:rsidR="00000000" w:rsidDel="00000000" w:rsidP="00000000" w:rsidRDefault="00000000" w:rsidRPr="00000000" w14:paraId="000000A5">
            <w:pPr>
              <w:tabs>
                <w:tab w:val="left" w:leader="none" w:pos="3342"/>
              </w:tabs>
              <w:jc w:val="both"/>
              <w:rPr>
                <w:rFonts w:ascii="Arial" w:cs="Arial" w:eastAsia="Arial" w:hAnsi="Arial"/>
              </w:rPr>
            </w:pPr>
            <w:r w:rsidDel="00000000" w:rsidR="00000000" w:rsidRPr="00000000">
              <w:rPr>
                <w:rFonts w:ascii="Arial" w:cs="Arial" w:eastAsia="Arial" w:hAnsi="Arial"/>
                <w:rtl w:val="0"/>
              </w:rPr>
              <w:t xml:space="preserve">Experiência no Magistério na área de atuação</w:t>
            </w:r>
          </w:p>
          <w:p w:rsidR="00000000" w:rsidDel="00000000" w:rsidP="00000000" w:rsidRDefault="00000000" w:rsidRPr="00000000" w14:paraId="000000A6">
            <w:pPr>
              <w:tabs>
                <w:tab w:val="left" w:leader="none" w:pos="3342"/>
              </w:tabs>
              <w:jc w:val="both"/>
              <w:rPr>
                <w:rFonts w:ascii="Arial" w:cs="Arial" w:eastAsia="Arial" w:hAnsi="Arial"/>
              </w:rPr>
            </w:pPr>
            <w:r w:rsidDel="00000000" w:rsidR="00000000" w:rsidRPr="00000000">
              <w:rPr>
                <w:rtl w:val="0"/>
              </w:rPr>
            </w:r>
          </w:p>
        </w:tc>
        <w:tc>
          <w:tcPr/>
          <w:p w:rsidR="00000000" w:rsidDel="00000000" w:rsidP="00000000" w:rsidRDefault="00000000" w:rsidRPr="00000000" w14:paraId="000000A7">
            <w:pPr>
              <w:tabs>
                <w:tab w:val="left" w:leader="none" w:pos="3342"/>
              </w:tabs>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2,0 (pontos) por ano de trabalho (limitado a 10,0 pontos)</w:t>
            </w:r>
          </w:p>
        </w:tc>
      </w:tr>
      <w:tr>
        <w:trPr>
          <w:cantSplit w:val="0"/>
          <w:trHeight w:val="58" w:hRule="atLeast"/>
          <w:tblHeader w:val="0"/>
        </w:trPr>
        <w:tc>
          <w:tcPr/>
          <w:p w:rsidR="00000000" w:rsidDel="00000000" w:rsidP="00000000" w:rsidRDefault="00000000" w:rsidRPr="00000000" w14:paraId="000000A8">
            <w:pPr>
              <w:tabs>
                <w:tab w:val="left" w:leader="none" w:pos="3342"/>
              </w:tabs>
              <w:jc w:val="both"/>
              <w:rPr>
                <w:rFonts w:ascii="Arial" w:cs="Arial" w:eastAsia="Arial" w:hAnsi="Arial"/>
              </w:rPr>
            </w:pPr>
            <w:r w:rsidDel="00000000" w:rsidR="00000000" w:rsidRPr="00000000">
              <w:rPr>
                <w:rFonts w:ascii="Arial" w:cs="Arial" w:eastAsia="Arial" w:hAnsi="Arial"/>
                <w:rtl w:val="0"/>
              </w:rPr>
              <w:t xml:space="preserve">Cursos na área de atuação – Carga horária mínima de 40h (últimos cinco anos)</w:t>
            </w:r>
          </w:p>
        </w:tc>
        <w:tc>
          <w:tcPr/>
          <w:p w:rsidR="00000000" w:rsidDel="00000000" w:rsidP="00000000" w:rsidRDefault="00000000" w:rsidRPr="00000000" w14:paraId="000000A9">
            <w:pPr>
              <w:tabs>
                <w:tab w:val="left" w:leader="none" w:pos="3342"/>
              </w:tabs>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2,0 (pontos) por curso (limitado a 10,0 pontos)</w:t>
            </w:r>
          </w:p>
        </w:tc>
      </w:tr>
      <w:tr>
        <w:trPr>
          <w:cantSplit w:val="0"/>
          <w:tblHeader w:val="0"/>
        </w:trPr>
        <w:tc>
          <w:tcPr/>
          <w:p w:rsidR="00000000" w:rsidDel="00000000" w:rsidP="00000000" w:rsidRDefault="00000000" w:rsidRPr="00000000" w14:paraId="000000AA">
            <w:pPr>
              <w:tabs>
                <w:tab w:val="left" w:leader="none" w:pos="3342"/>
              </w:tabs>
              <w:jc w:val="both"/>
              <w:rPr>
                <w:rFonts w:ascii="Arial" w:cs="Arial" w:eastAsia="Arial" w:hAnsi="Arial"/>
              </w:rPr>
            </w:pPr>
            <w:r w:rsidDel="00000000" w:rsidR="00000000" w:rsidRPr="00000000">
              <w:rPr>
                <w:rFonts w:ascii="Arial" w:cs="Arial" w:eastAsia="Arial" w:hAnsi="Arial"/>
                <w:rtl w:val="0"/>
              </w:rPr>
              <w:t xml:space="preserve">Experiencia em Escolas em Tempo Integral. </w:t>
            </w:r>
          </w:p>
        </w:tc>
        <w:tc>
          <w:tcPr/>
          <w:p w:rsidR="00000000" w:rsidDel="00000000" w:rsidP="00000000" w:rsidRDefault="00000000" w:rsidRPr="00000000" w14:paraId="000000AB">
            <w:pPr>
              <w:tabs>
                <w:tab w:val="left" w:leader="none" w:pos="3342"/>
              </w:tabs>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5,0 (pontos) por ano de trabalho (limitado a 10,0 pontos</w:t>
            </w:r>
          </w:p>
        </w:tc>
      </w:tr>
      <w:tr>
        <w:trPr>
          <w:cantSplit w:val="0"/>
          <w:tblHeader w:val="0"/>
        </w:trPr>
        <w:tc>
          <w:tcPr>
            <w:shd w:fill="d9d9d9" w:val="clear"/>
          </w:tcPr>
          <w:p w:rsidR="00000000" w:rsidDel="00000000" w:rsidP="00000000" w:rsidRDefault="00000000" w:rsidRPr="00000000" w14:paraId="000000AC">
            <w:pPr>
              <w:tabs>
                <w:tab w:val="left" w:leader="none" w:pos="3342"/>
              </w:tabs>
              <w:jc w:val="both"/>
              <w:rPr>
                <w:rFonts w:ascii="Arial" w:cs="Arial" w:eastAsia="Arial" w:hAnsi="Arial"/>
              </w:rPr>
            </w:pPr>
            <w:r w:rsidDel="00000000" w:rsidR="00000000" w:rsidRPr="00000000">
              <w:rPr>
                <w:rtl w:val="0"/>
              </w:rPr>
            </w:r>
          </w:p>
          <w:p w:rsidR="00000000" w:rsidDel="00000000" w:rsidP="00000000" w:rsidRDefault="00000000" w:rsidRPr="00000000" w14:paraId="000000AD">
            <w:pPr>
              <w:tabs>
                <w:tab w:val="left" w:leader="none" w:pos="3342"/>
              </w:tabs>
              <w:jc w:val="both"/>
              <w:rPr>
                <w:rFonts w:ascii="Arial" w:cs="Arial" w:eastAsia="Arial" w:hAnsi="Arial"/>
                <w:b w:val="1"/>
                <w:bCs w:val="1"/>
              </w:rPr>
            </w:pPr>
            <w:r w:rsidDel="00000000" w:rsidR="00000000" w:rsidRPr="00000000">
              <w:rPr>
                <w:rFonts w:ascii="Arial" w:cs="Arial" w:eastAsia="Arial" w:hAnsi="Arial"/>
                <w:b w:val="1"/>
                <w:bCs w:val="1"/>
                <w:rtl w:val="0"/>
              </w:rPr>
              <w:t xml:space="preserve">TOTAL</w:t>
            </w:r>
          </w:p>
          <w:p w:rsidR="00000000" w:rsidDel="00000000" w:rsidP="00000000" w:rsidRDefault="00000000" w:rsidRPr="00000000" w14:paraId="000000AE">
            <w:pPr>
              <w:tabs>
                <w:tab w:val="left" w:leader="none" w:pos="3342"/>
              </w:tabs>
              <w:jc w:val="both"/>
              <w:rPr>
                <w:rFonts w:ascii="Arial" w:cs="Arial" w:eastAsia="Arial" w:hAnsi="Arial"/>
              </w:rPr>
            </w:pPr>
            <w:r w:rsidDel="00000000" w:rsidR="00000000" w:rsidRPr="00000000">
              <w:rPr>
                <w:rtl w:val="0"/>
              </w:rPr>
            </w:r>
          </w:p>
        </w:tc>
        <w:tc>
          <w:tcPr>
            <w:shd w:fill="d9d9d9" w:val="clear"/>
          </w:tcPr>
          <w:p w:rsidR="00000000" w:rsidDel="00000000" w:rsidP="00000000" w:rsidRDefault="00000000" w:rsidRPr="00000000" w14:paraId="000000AF">
            <w:pPr>
              <w:tabs>
                <w:tab w:val="left" w:leader="none" w:pos="3342"/>
              </w:tabs>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0">
            <w:pPr>
              <w:tabs>
                <w:tab w:val="left" w:leader="none" w:pos="3342"/>
              </w:tabs>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100,0 pontos</w:t>
            </w:r>
          </w:p>
        </w:tc>
      </w:tr>
    </w:tbl>
    <w:p w:rsidR="00000000" w:rsidDel="00000000" w:rsidP="00000000" w:rsidRDefault="00000000" w:rsidRPr="00000000" w14:paraId="000000B1">
      <w:pPr>
        <w:tabs>
          <w:tab w:val="left" w:leader="none" w:pos="3342"/>
        </w:tabs>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2">
      <w:pPr>
        <w:tabs>
          <w:tab w:val="left" w:leader="none" w:pos="3342"/>
        </w:tabs>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7.2. Passarão por Análise Curricular todos (as) candidatos (as) classificados (as) com nota maior ou igual a 60,0 (sessenta) pontos na Etapa de Entrevista.</w:t>
      </w:r>
    </w:p>
    <w:p w:rsidR="00000000" w:rsidDel="00000000" w:rsidP="00000000" w:rsidRDefault="00000000" w:rsidRPr="00000000" w14:paraId="000000B3">
      <w:pPr>
        <w:tabs>
          <w:tab w:val="left" w:leader="none" w:pos="3342"/>
        </w:tabs>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7.3. A média final será calculada da seguinte forma, segundo os pesos previstos neste Edital.</w:t>
      </w:r>
    </w:p>
    <w:p w:rsidR="00000000" w:rsidDel="00000000" w:rsidP="00000000" w:rsidRDefault="00000000" w:rsidRPr="00000000" w14:paraId="000000B4">
      <w:pPr>
        <w:tabs>
          <w:tab w:val="left" w:leader="none" w:pos="3342"/>
        </w:tabs>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5">
      <w:pPr>
        <w:tabs>
          <w:tab w:val="left" w:leader="none" w:pos="3342"/>
        </w:tabs>
        <w:jc w:val="center"/>
        <w:rPr>
          <w:rFonts w:ascii="Arial" w:cs="Arial" w:eastAsia="Arial" w:hAnsi="Arial"/>
          <w:b w:val="1"/>
          <w:bCs w:val="1"/>
          <w:sz w:val="24"/>
          <w:szCs w:val="24"/>
          <w:u w:val="single"/>
        </w:rPr>
      </w:pPr>
      <w:r w:rsidDel="00000000" w:rsidR="00000000" w:rsidRPr="00000000">
        <w:rPr>
          <w:rFonts w:ascii="Arial" w:cs="Arial" w:eastAsia="Arial" w:hAnsi="Arial"/>
          <w:sz w:val="24"/>
          <w:szCs w:val="24"/>
          <w:rtl w:val="0"/>
        </w:rPr>
        <w:t xml:space="preserve">Nota Final =  </w:t>
      </w:r>
      <w:r w:rsidDel="00000000" w:rsidR="00000000" w:rsidRPr="00000000">
        <w:rPr>
          <w:rFonts w:ascii="Arial" w:cs="Arial" w:eastAsia="Arial" w:hAnsi="Arial"/>
          <w:b w:val="1"/>
          <w:bCs w:val="1"/>
          <w:sz w:val="24"/>
          <w:szCs w:val="24"/>
          <w:u w:val="single"/>
          <w:rtl w:val="0"/>
        </w:rPr>
        <w:t xml:space="preserve">Entrevista x 6 + Análise Curricular x 4</w:t>
      </w:r>
    </w:p>
    <w:p w:rsidR="00000000" w:rsidDel="00000000" w:rsidP="00000000" w:rsidRDefault="00000000" w:rsidRPr="00000000" w14:paraId="000000B6">
      <w:pPr>
        <w:tabs>
          <w:tab w:val="left" w:leader="none" w:pos="3342"/>
        </w:tabs>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10</w:t>
      </w:r>
    </w:p>
    <w:p w:rsidR="00000000" w:rsidDel="00000000" w:rsidP="00000000" w:rsidRDefault="00000000" w:rsidRPr="00000000" w14:paraId="000000B7">
      <w:pPr>
        <w:tabs>
          <w:tab w:val="left" w:leader="none" w:pos="3342"/>
        </w:tabs>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CLÁUSULA OITAVA - DO RECURSO ADMINISTRATIVO</w:t>
      </w:r>
    </w:p>
    <w:p w:rsidR="00000000" w:rsidDel="00000000" w:rsidP="00000000" w:rsidRDefault="00000000" w:rsidRPr="00000000" w14:paraId="000000B8">
      <w:pPr>
        <w:tabs>
          <w:tab w:val="left" w:leader="none" w:pos="3342"/>
        </w:tabs>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8.1. Caberá recurso administrativo nas seguintes hipóteses:</w:t>
      </w:r>
    </w:p>
    <w:p w:rsidR="00000000" w:rsidDel="00000000" w:rsidP="00000000" w:rsidRDefault="00000000" w:rsidRPr="00000000" w14:paraId="000000B9">
      <w:pPr>
        <w:tabs>
          <w:tab w:val="left" w:leader="none" w:pos="3342"/>
        </w:tabs>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8.1.1. do resultado da Etapa de 01 – Entrevista, preenchendo o formulário de recurso – Anexo, no período descrito no cronograma de atividades da </w:t>
      </w:r>
      <w:r w:rsidDel="00000000" w:rsidR="00000000" w:rsidRPr="00000000">
        <w:rPr>
          <w:rFonts w:ascii="Arial" w:cs="Arial" w:eastAsia="Arial" w:hAnsi="Arial"/>
          <w:b w:val="1"/>
          <w:bCs w:val="1"/>
          <w:sz w:val="24"/>
          <w:szCs w:val="24"/>
          <w:rtl w:val="0"/>
        </w:rPr>
        <w:t xml:space="preserve">CLÁUSULA NONA</w:t>
      </w:r>
      <w:r w:rsidDel="00000000" w:rsidR="00000000" w:rsidRPr="00000000">
        <w:rPr>
          <w:rFonts w:ascii="Arial" w:cs="Arial" w:eastAsia="Arial" w:hAnsi="Arial"/>
          <w:sz w:val="24"/>
          <w:szCs w:val="24"/>
          <w:rtl w:val="0"/>
        </w:rPr>
        <w:t xml:space="preserve"> deste Edital;</w:t>
      </w:r>
    </w:p>
    <w:p w:rsidR="00000000" w:rsidDel="00000000" w:rsidP="00000000" w:rsidRDefault="00000000" w:rsidRPr="00000000" w14:paraId="000000BA">
      <w:pPr>
        <w:tabs>
          <w:tab w:val="left" w:leader="none" w:pos="3342"/>
        </w:tabs>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8.1.2. do resultado preliminar final após a Etapa 02 – Análise Curricular preenchendo o formulário de recurso – Anexo no período descrito no cronograma de atividades da </w:t>
      </w:r>
      <w:r w:rsidDel="00000000" w:rsidR="00000000" w:rsidRPr="00000000">
        <w:rPr>
          <w:rFonts w:ascii="Arial" w:cs="Arial" w:eastAsia="Arial" w:hAnsi="Arial"/>
          <w:b w:val="1"/>
          <w:bCs w:val="1"/>
          <w:sz w:val="24"/>
          <w:szCs w:val="24"/>
          <w:rtl w:val="0"/>
        </w:rPr>
        <w:t xml:space="preserve">CLÁUSULA NONA</w:t>
      </w:r>
      <w:r w:rsidDel="00000000" w:rsidR="00000000" w:rsidRPr="00000000">
        <w:rPr>
          <w:rFonts w:ascii="Arial" w:cs="Arial" w:eastAsia="Arial" w:hAnsi="Arial"/>
          <w:sz w:val="24"/>
          <w:szCs w:val="24"/>
          <w:rtl w:val="0"/>
        </w:rPr>
        <w:t xml:space="preserve"> deste Edital;</w:t>
      </w:r>
    </w:p>
    <w:p w:rsidR="00000000" w:rsidDel="00000000" w:rsidP="00000000" w:rsidRDefault="00000000" w:rsidRPr="00000000" w14:paraId="000000BB">
      <w:pPr>
        <w:tabs>
          <w:tab w:val="left" w:leader="none" w:pos="3342"/>
        </w:tabs>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8.2 A interposição dos recursos administrativos especificados nos subitens “8.1.1 e 8.1.2” deste Edital obedecerá ao seguinte:</w:t>
      </w:r>
    </w:p>
    <w:p w:rsidR="00000000" w:rsidDel="00000000" w:rsidP="00000000" w:rsidRDefault="00000000" w:rsidRPr="00000000" w14:paraId="000000BC">
      <w:pPr>
        <w:tabs>
          <w:tab w:val="left" w:leader="none" w:pos="3342"/>
        </w:tabs>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8.2.1. Quanto ao Recurso do Resultado Preliminar Final (após a etapa 01 – entrevista e a etapa 02 – análise curricular), descrito no subitem 8.1.1. deste Edital deverá ser endereçado à SECRETARIA MUNICIPAL DE EDUCAÇÃO DE GRAVATÁ, que deverá expor os motivos de fato e de direito, não sendo permitido o envio de documentação em anexo, ocasião em que os integrantes da Comissão Especial de Exame e Avaliação (CEEA) remeterão a petição para a Secretária de Educação, a quem compete a análise e decisão em sede de segunda e última instância nesta fase.</w:t>
      </w:r>
    </w:p>
    <w:p w:rsidR="00000000" w:rsidDel="00000000" w:rsidP="00000000" w:rsidRDefault="00000000" w:rsidRPr="00000000" w14:paraId="000000BD">
      <w:pPr>
        <w:tabs>
          <w:tab w:val="left" w:leader="none" w:pos="3342"/>
        </w:tabs>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8.3. Não será analisado o recurso administrativo enviado após os prazos finais de interposição previsto no Cronograma de Atividades.  </w:t>
      </w:r>
      <w:r w:rsidDel="00000000" w:rsidR="00000000" w:rsidRPr="00000000">
        <w:rPr>
          <w:rFonts w:ascii="Arial" w:cs="Arial" w:eastAsia="Arial" w:hAnsi="Arial"/>
          <w:b w:val="1"/>
          <w:bCs w:val="1"/>
          <w:sz w:val="24"/>
          <w:szCs w:val="24"/>
          <w:rtl w:val="0"/>
        </w:rPr>
        <w:t xml:space="preserve">CLÁUSULA NONA </w:t>
      </w:r>
      <w:r w:rsidDel="00000000" w:rsidR="00000000" w:rsidRPr="00000000">
        <w:rPr>
          <w:rFonts w:ascii="Arial" w:cs="Arial" w:eastAsia="Arial" w:hAnsi="Arial"/>
          <w:sz w:val="24"/>
          <w:szCs w:val="24"/>
          <w:rtl w:val="0"/>
        </w:rPr>
        <w:t xml:space="preserve">deste edital.</w:t>
      </w:r>
    </w:p>
    <w:p w:rsidR="00000000" w:rsidDel="00000000" w:rsidP="00000000" w:rsidRDefault="00000000" w:rsidRPr="00000000" w14:paraId="000000BE">
      <w:pPr>
        <w:tabs>
          <w:tab w:val="left" w:leader="none" w:pos="3342"/>
        </w:tabs>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8.4. Após análise e decisão do recurso de que trata o item anterior deste Edital, o(s) candidato(as) serão certificados através de publicação de lista no sítio eletrônico da Prefeitura Municipal de Gravatá/PE.</w:t>
      </w:r>
    </w:p>
    <w:p w:rsidR="00000000" w:rsidDel="00000000" w:rsidP="00000000" w:rsidRDefault="00000000" w:rsidRPr="00000000" w14:paraId="000000BF">
      <w:pPr>
        <w:tabs>
          <w:tab w:val="left" w:leader="none" w:pos="3342"/>
        </w:tabs>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0">
      <w:pPr>
        <w:tabs>
          <w:tab w:val="left" w:leader="none" w:pos="3342"/>
        </w:tabs>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CLÁUSULA NONA – DO CALENDÁRIO DE ATIVIDADES PREVISTAS</w:t>
      </w:r>
    </w:p>
    <w:p w:rsidR="00000000" w:rsidDel="00000000" w:rsidP="00000000" w:rsidRDefault="00000000" w:rsidRPr="00000000" w14:paraId="000000C1">
      <w:pPr>
        <w:tabs>
          <w:tab w:val="left" w:leader="none" w:pos="3342"/>
        </w:tabs>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9.1. Observados o disposto no item 14.5 deste Edital, o Cronograma previsto para execução das fases previstas neste instrumento convocatório observará as datas a seguir indicadas.</w:t>
      </w:r>
    </w:p>
    <w:p w:rsidR="00000000" w:rsidDel="00000000" w:rsidP="00000000" w:rsidRDefault="00000000" w:rsidRPr="00000000" w14:paraId="000000C2">
      <w:pPr>
        <w:tabs>
          <w:tab w:val="left" w:leader="none" w:pos="3342"/>
        </w:tabs>
        <w:jc w:val="both"/>
        <w:rPr>
          <w:rFonts w:ascii="Arial" w:cs="Arial" w:eastAsia="Arial" w:hAnsi="Arial"/>
          <w:sz w:val="24"/>
          <w:szCs w:val="24"/>
        </w:rPr>
      </w:pPr>
      <w:r w:rsidDel="00000000" w:rsidR="00000000" w:rsidRPr="00000000">
        <w:rPr>
          <w:rtl w:val="0"/>
        </w:rPr>
      </w:r>
    </w:p>
    <w:tbl>
      <w:tblPr>
        <w:tblStyle w:val="Table4"/>
        <w:tblW w:w="84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47"/>
        <w:gridCol w:w="4247"/>
        <w:tblGridChange w:id="0">
          <w:tblGrid>
            <w:gridCol w:w="4247"/>
            <w:gridCol w:w="4247"/>
          </w:tblGrid>
        </w:tblGridChange>
      </w:tblGrid>
      <w:tr>
        <w:trPr>
          <w:cantSplit w:val="0"/>
          <w:tblHeader w:val="0"/>
        </w:trPr>
        <w:tc>
          <w:tcPr>
            <w:shd w:fill="d9d9d9" w:val="clear"/>
          </w:tcPr>
          <w:p w:rsidR="00000000" w:rsidDel="00000000" w:rsidP="00000000" w:rsidRDefault="00000000" w:rsidRPr="00000000" w14:paraId="000000C3">
            <w:pPr>
              <w:tabs>
                <w:tab w:val="left" w:leader="none" w:pos="3342"/>
              </w:tabs>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ATIVIDADE</w:t>
            </w:r>
          </w:p>
          <w:p w:rsidR="00000000" w:rsidDel="00000000" w:rsidP="00000000" w:rsidRDefault="00000000" w:rsidRPr="00000000" w14:paraId="000000C4">
            <w:pPr>
              <w:tabs>
                <w:tab w:val="left" w:leader="none" w:pos="3342"/>
              </w:tabs>
              <w:jc w:val="center"/>
              <w:rPr>
                <w:rFonts w:ascii="Arial" w:cs="Arial" w:eastAsia="Arial" w:hAnsi="Arial"/>
                <w:b w:val="1"/>
                <w:bCs w:val="1"/>
                <w:sz w:val="24"/>
                <w:szCs w:val="24"/>
              </w:rPr>
            </w:pPr>
            <w:r w:rsidDel="00000000" w:rsidR="00000000" w:rsidRPr="00000000">
              <w:rPr>
                <w:rtl w:val="0"/>
              </w:rPr>
            </w:r>
          </w:p>
        </w:tc>
        <w:tc>
          <w:tcPr>
            <w:shd w:fill="d9d9d9" w:val="clear"/>
          </w:tcPr>
          <w:p w:rsidR="00000000" w:rsidDel="00000000" w:rsidP="00000000" w:rsidRDefault="00000000" w:rsidRPr="00000000" w14:paraId="000000C5">
            <w:pPr>
              <w:tabs>
                <w:tab w:val="left" w:leader="none" w:pos="3342"/>
              </w:tabs>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PERÍODO</w:t>
            </w:r>
          </w:p>
        </w:tc>
      </w:tr>
      <w:tr>
        <w:trPr>
          <w:cantSplit w:val="0"/>
          <w:tblHeader w:val="0"/>
        </w:trPr>
        <w:tc>
          <w:tcPr/>
          <w:p w:rsidR="00000000" w:rsidDel="00000000" w:rsidP="00000000" w:rsidRDefault="00000000" w:rsidRPr="00000000" w14:paraId="000000C6">
            <w:pPr>
              <w:tabs>
                <w:tab w:val="left" w:leader="none" w:pos="3342"/>
              </w:tabs>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Inscrições </w:t>
            </w:r>
          </w:p>
        </w:tc>
        <w:tc>
          <w:tcPr/>
          <w:p w:rsidR="00000000" w:rsidDel="00000000" w:rsidP="00000000" w:rsidRDefault="00000000" w:rsidRPr="00000000" w14:paraId="000000C7">
            <w:pPr>
              <w:tabs>
                <w:tab w:val="left" w:leader="none" w:pos="3342"/>
              </w:tabs>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07 a 14 de janeiro de 2026</w:t>
            </w:r>
          </w:p>
        </w:tc>
      </w:tr>
      <w:tr>
        <w:trPr>
          <w:cantSplit w:val="0"/>
          <w:tblHeader w:val="0"/>
        </w:trPr>
        <w:tc>
          <w:tcPr/>
          <w:p w:rsidR="00000000" w:rsidDel="00000000" w:rsidP="00000000" w:rsidRDefault="00000000" w:rsidRPr="00000000" w14:paraId="000000C8">
            <w:pPr>
              <w:tabs>
                <w:tab w:val="left" w:leader="none" w:pos="3342"/>
              </w:tabs>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Publicação da homologação das inscrições</w:t>
            </w:r>
          </w:p>
        </w:tc>
        <w:tc>
          <w:tcPr/>
          <w:p w:rsidR="00000000" w:rsidDel="00000000" w:rsidP="00000000" w:rsidRDefault="00000000" w:rsidRPr="00000000" w14:paraId="000000C9">
            <w:pPr>
              <w:tabs>
                <w:tab w:val="left" w:leader="none" w:pos="3342"/>
              </w:tabs>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16/01/2026</w:t>
            </w:r>
          </w:p>
        </w:tc>
      </w:tr>
      <w:tr>
        <w:trPr>
          <w:cantSplit w:val="0"/>
          <w:tblHeader w:val="0"/>
        </w:trPr>
        <w:tc>
          <w:tcPr/>
          <w:p w:rsidR="00000000" w:rsidDel="00000000" w:rsidP="00000000" w:rsidRDefault="00000000" w:rsidRPr="00000000" w14:paraId="000000CA">
            <w:pPr>
              <w:tabs>
                <w:tab w:val="left" w:leader="none" w:pos="3342"/>
              </w:tabs>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Publicação do local e horário das entrevistas</w:t>
            </w:r>
          </w:p>
        </w:tc>
        <w:tc>
          <w:tcPr/>
          <w:p w:rsidR="00000000" w:rsidDel="00000000" w:rsidP="00000000" w:rsidRDefault="00000000" w:rsidRPr="00000000" w14:paraId="000000CB">
            <w:pPr>
              <w:tabs>
                <w:tab w:val="left" w:leader="none" w:pos="3342"/>
              </w:tabs>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16/01/2026</w:t>
            </w:r>
          </w:p>
        </w:tc>
      </w:tr>
      <w:tr>
        <w:trPr>
          <w:cantSplit w:val="0"/>
          <w:tblHeader w:val="0"/>
        </w:trPr>
        <w:tc>
          <w:tcPr/>
          <w:p w:rsidR="00000000" w:rsidDel="00000000" w:rsidP="00000000" w:rsidRDefault="00000000" w:rsidRPr="00000000" w14:paraId="000000CC">
            <w:pPr>
              <w:tabs>
                <w:tab w:val="left" w:leader="none" w:pos="3342"/>
              </w:tabs>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Realização das Entrevistas (Etapa 01)</w:t>
            </w:r>
          </w:p>
        </w:tc>
        <w:tc>
          <w:tcPr/>
          <w:p w:rsidR="00000000" w:rsidDel="00000000" w:rsidP="00000000" w:rsidRDefault="00000000" w:rsidRPr="00000000" w14:paraId="000000CD">
            <w:pPr>
              <w:tabs>
                <w:tab w:val="left" w:leader="none" w:pos="3342"/>
              </w:tabs>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21 e 22 de janeiro de 2026</w:t>
            </w:r>
          </w:p>
        </w:tc>
      </w:tr>
      <w:tr>
        <w:trPr>
          <w:cantSplit w:val="0"/>
          <w:tblHeader w:val="0"/>
        </w:trPr>
        <w:tc>
          <w:tcPr/>
          <w:p w:rsidR="00000000" w:rsidDel="00000000" w:rsidP="00000000" w:rsidRDefault="00000000" w:rsidRPr="00000000" w14:paraId="000000CE">
            <w:pPr>
              <w:tabs>
                <w:tab w:val="left" w:leader="none" w:pos="3342"/>
              </w:tabs>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Publicação do Resultado Preliminar da entrevista (etapa 01)</w:t>
            </w:r>
          </w:p>
        </w:tc>
        <w:tc>
          <w:tcPr/>
          <w:p w:rsidR="00000000" w:rsidDel="00000000" w:rsidP="00000000" w:rsidRDefault="00000000" w:rsidRPr="00000000" w14:paraId="000000CF">
            <w:pPr>
              <w:tabs>
                <w:tab w:val="left" w:leader="none" w:pos="3342"/>
              </w:tabs>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23/01/2026</w:t>
            </w:r>
          </w:p>
        </w:tc>
      </w:tr>
      <w:tr>
        <w:trPr>
          <w:cantSplit w:val="0"/>
          <w:tblHeader w:val="0"/>
        </w:trPr>
        <w:tc>
          <w:tcPr/>
          <w:p w:rsidR="00000000" w:rsidDel="00000000" w:rsidP="00000000" w:rsidRDefault="00000000" w:rsidRPr="00000000" w14:paraId="000000D0">
            <w:pPr>
              <w:tabs>
                <w:tab w:val="left" w:leader="none" w:pos="3342"/>
              </w:tabs>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Prazo para apresentar recurso - entrevista</w:t>
            </w:r>
          </w:p>
        </w:tc>
        <w:tc>
          <w:tcPr/>
          <w:p w:rsidR="00000000" w:rsidDel="00000000" w:rsidP="00000000" w:rsidRDefault="00000000" w:rsidRPr="00000000" w14:paraId="000000D1">
            <w:pPr>
              <w:tabs>
                <w:tab w:val="left" w:leader="none" w:pos="3342"/>
              </w:tabs>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24/01/2026</w:t>
            </w:r>
          </w:p>
        </w:tc>
      </w:tr>
      <w:tr>
        <w:trPr>
          <w:cantSplit w:val="0"/>
          <w:tblHeader w:val="0"/>
        </w:trPr>
        <w:tc>
          <w:tcPr/>
          <w:p w:rsidR="00000000" w:rsidDel="00000000" w:rsidP="00000000" w:rsidRDefault="00000000" w:rsidRPr="00000000" w14:paraId="000000D2">
            <w:pPr>
              <w:tabs>
                <w:tab w:val="left" w:leader="none" w:pos="3342"/>
              </w:tabs>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Publicação do resultado de recurso</w:t>
            </w:r>
          </w:p>
        </w:tc>
        <w:tc>
          <w:tcPr/>
          <w:p w:rsidR="00000000" w:rsidDel="00000000" w:rsidP="00000000" w:rsidRDefault="00000000" w:rsidRPr="00000000" w14:paraId="000000D3">
            <w:pPr>
              <w:tabs>
                <w:tab w:val="left" w:leader="none" w:pos="3342"/>
              </w:tabs>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27/01/2026</w:t>
            </w:r>
          </w:p>
        </w:tc>
      </w:tr>
      <w:tr>
        <w:trPr>
          <w:cantSplit w:val="0"/>
          <w:tblHeader w:val="0"/>
        </w:trPr>
        <w:tc>
          <w:tcPr/>
          <w:p w:rsidR="00000000" w:rsidDel="00000000" w:rsidP="00000000" w:rsidRDefault="00000000" w:rsidRPr="00000000" w14:paraId="000000D4">
            <w:pPr>
              <w:tabs>
                <w:tab w:val="left" w:leader="none" w:pos="3342"/>
              </w:tabs>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Resultado preliminar final</w:t>
            </w:r>
          </w:p>
        </w:tc>
        <w:tc>
          <w:tcPr/>
          <w:p w:rsidR="00000000" w:rsidDel="00000000" w:rsidP="00000000" w:rsidRDefault="00000000" w:rsidRPr="00000000" w14:paraId="000000D5">
            <w:pPr>
              <w:tabs>
                <w:tab w:val="left" w:leader="none" w:pos="3342"/>
              </w:tabs>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27/01/2026</w:t>
            </w:r>
          </w:p>
        </w:tc>
      </w:tr>
      <w:tr>
        <w:trPr>
          <w:cantSplit w:val="0"/>
          <w:tblHeader w:val="0"/>
        </w:trPr>
        <w:tc>
          <w:tcPr/>
          <w:p w:rsidR="00000000" w:rsidDel="00000000" w:rsidP="00000000" w:rsidRDefault="00000000" w:rsidRPr="00000000" w14:paraId="000000D6">
            <w:pPr>
              <w:tabs>
                <w:tab w:val="left" w:leader="none" w:pos="3342"/>
              </w:tabs>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Prazo para recurso do resultado preliminar final</w:t>
            </w:r>
          </w:p>
        </w:tc>
        <w:tc>
          <w:tcPr/>
          <w:p w:rsidR="00000000" w:rsidDel="00000000" w:rsidP="00000000" w:rsidRDefault="00000000" w:rsidRPr="00000000" w14:paraId="000000D7">
            <w:pPr>
              <w:tabs>
                <w:tab w:val="left" w:leader="none" w:pos="3342"/>
              </w:tabs>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28/01/2026</w:t>
            </w:r>
          </w:p>
        </w:tc>
      </w:tr>
      <w:tr>
        <w:trPr>
          <w:cantSplit w:val="0"/>
          <w:tblHeader w:val="0"/>
        </w:trPr>
        <w:tc>
          <w:tcPr/>
          <w:p w:rsidR="00000000" w:rsidDel="00000000" w:rsidP="00000000" w:rsidRDefault="00000000" w:rsidRPr="00000000" w14:paraId="000000D8">
            <w:pPr>
              <w:tabs>
                <w:tab w:val="left" w:leader="none" w:pos="3342"/>
              </w:tabs>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Resultado Final</w:t>
            </w:r>
          </w:p>
        </w:tc>
        <w:tc>
          <w:tcPr/>
          <w:p w:rsidR="00000000" w:rsidDel="00000000" w:rsidP="00000000" w:rsidRDefault="00000000" w:rsidRPr="00000000" w14:paraId="000000D9">
            <w:pPr>
              <w:tabs>
                <w:tab w:val="left" w:leader="none" w:pos="3342"/>
              </w:tabs>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29/01/2026</w:t>
            </w:r>
          </w:p>
        </w:tc>
      </w:tr>
      <w:tr>
        <w:trPr>
          <w:cantSplit w:val="0"/>
          <w:tblHeader w:val="0"/>
        </w:trPr>
        <w:tc>
          <w:tcPr/>
          <w:p w:rsidR="00000000" w:rsidDel="00000000" w:rsidP="00000000" w:rsidRDefault="00000000" w:rsidRPr="00000000" w14:paraId="000000DA">
            <w:pPr>
              <w:tabs>
                <w:tab w:val="left" w:leader="none" w:pos="3342"/>
              </w:tabs>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Publicação da lista dos convocados para assinatura do Termo de Adesão e Ciência ou Desistência da vaga.</w:t>
            </w:r>
          </w:p>
        </w:tc>
        <w:tc>
          <w:tcPr/>
          <w:p w:rsidR="00000000" w:rsidDel="00000000" w:rsidP="00000000" w:rsidRDefault="00000000" w:rsidRPr="00000000" w14:paraId="000000DB">
            <w:pPr>
              <w:tabs>
                <w:tab w:val="left" w:leader="none" w:pos="3342"/>
              </w:tabs>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C">
            <w:pPr>
              <w:tabs>
                <w:tab w:val="left" w:leader="none" w:pos="3342"/>
              </w:tabs>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30/01/2026</w:t>
            </w:r>
          </w:p>
        </w:tc>
      </w:tr>
    </w:tbl>
    <w:p w:rsidR="00000000" w:rsidDel="00000000" w:rsidP="00000000" w:rsidRDefault="00000000" w:rsidRPr="00000000" w14:paraId="000000DD">
      <w:pPr>
        <w:tabs>
          <w:tab w:val="left" w:leader="none" w:pos="3342"/>
        </w:tabs>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E">
      <w:pPr>
        <w:tabs>
          <w:tab w:val="left" w:leader="none" w:pos="3342"/>
        </w:tabs>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9.2. Os candidatos(as) aprovados(as) terão prazo de até 2 (dois) dias úteis da data da divulgação de lista de convocados para comparecerem à Secretaria Municipal de Educação, das 7:30h às 14h para a devida assinatura do Termo de Adesão e Ciência ou Termo de Desistência da Vaga.</w:t>
      </w:r>
    </w:p>
    <w:p w:rsidR="00000000" w:rsidDel="00000000" w:rsidP="00000000" w:rsidRDefault="00000000" w:rsidRPr="00000000" w14:paraId="000000DF">
      <w:pPr>
        <w:tabs>
          <w:tab w:val="left" w:leader="none" w:pos="3342"/>
        </w:tabs>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9.3. Os candidatos aprovados dentro das vagas na presente seleção e devidamente convocados que não comparecerem no prazo disposto no item 9.2 para a assinatura de Termo de Adesão e Ciência ou Termo de Desistência da Vaga serão desclassificados definitivamente da lista de aprovados independentemente de a aprovação ter se dado dentro ou fora das vagas.</w:t>
      </w:r>
    </w:p>
    <w:p w:rsidR="00000000" w:rsidDel="00000000" w:rsidP="00000000" w:rsidRDefault="00000000" w:rsidRPr="00000000" w14:paraId="000000E0">
      <w:pPr>
        <w:tabs>
          <w:tab w:val="left" w:leader="none" w:pos="3342"/>
        </w:tabs>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9.4. Novas convocações obedecerão ao mesmo rito e prazo disposto no item 9.3.</w:t>
      </w:r>
    </w:p>
    <w:p w:rsidR="00000000" w:rsidDel="00000000" w:rsidP="00000000" w:rsidRDefault="00000000" w:rsidRPr="00000000" w14:paraId="000000E1">
      <w:pPr>
        <w:tabs>
          <w:tab w:val="left" w:leader="none" w:pos="3342"/>
        </w:tabs>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9.5. É de responsabilidade dos candidatos o acompanhamento dos prazos dispostos neste Edital.</w:t>
      </w:r>
    </w:p>
    <w:p w:rsidR="00000000" w:rsidDel="00000000" w:rsidP="00000000" w:rsidRDefault="00000000" w:rsidRPr="00000000" w14:paraId="000000E2">
      <w:pPr>
        <w:tabs>
          <w:tab w:val="left" w:leader="none" w:pos="3342"/>
        </w:tabs>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CLÁUSULA DÉCIMA – DOS CRITÉRIOS PARA RESERVA DE FUNÇÃO NESTA SELEÇÃO SIMPLIFICADA.</w:t>
      </w:r>
    </w:p>
    <w:p w:rsidR="00000000" w:rsidDel="00000000" w:rsidP="00000000" w:rsidRDefault="00000000" w:rsidRPr="00000000" w14:paraId="000000E3">
      <w:pPr>
        <w:tabs>
          <w:tab w:val="left" w:leader="none" w:pos="3342"/>
        </w:tabs>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10.1. </w:t>
      </w:r>
      <w:r w:rsidDel="00000000" w:rsidR="00000000" w:rsidRPr="00000000">
        <w:rPr>
          <w:rFonts w:ascii="Arial" w:cs="Arial" w:eastAsia="Arial" w:hAnsi="Arial"/>
          <w:sz w:val="24"/>
          <w:szCs w:val="24"/>
          <w:rtl w:val="0"/>
        </w:rPr>
        <w:t xml:space="preserve">Serão reservadas 5% (cinco por cento) das vagas destinada a cada função às pessoas com deficiência (PcD) desde que as atribuições da função sejam compatíveis com a deficiência de acordo com a Lei Federal nº 7.853/89 e a Lei Federal nº 12.764/12.</w:t>
      </w:r>
    </w:p>
    <w:p w:rsidR="00000000" w:rsidDel="00000000" w:rsidP="00000000" w:rsidRDefault="00000000" w:rsidRPr="00000000" w14:paraId="000000E4">
      <w:pPr>
        <w:tabs>
          <w:tab w:val="left" w:leader="none" w:pos="3342"/>
        </w:tabs>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10.2. A compatibilidade das pessoas com deficiência na função na qual se inscreveu será declarada através de perícia médica realizada por médicos da Secretaria de Saúde do Município de Gravatá.</w:t>
      </w:r>
    </w:p>
    <w:p w:rsidR="00000000" w:rsidDel="00000000" w:rsidP="00000000" w:rsidRDefault="00000000" w:rsidRPr="00000000" w14:paraId="000000E5">
      <w:pPr>
        <w:tabs>
          <w:tab w:val="left" w:leader="none" w:pos="3342"/>
        </w:tabs>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CLÁUSULA DÉCIMA PRIMEIRA – DAS ATRIBUIÇÕES DE CADA FUNÇÃO PREVISTA NA ESCOLA EM TEMPO INTEGRAL – ETI</w:t>
      </w:r>
    </w:p>
    <w:p w:rsidR="00000000" w:rsidDel="00000000" w:rsidP="00000000" w:rsidRDefault="00000000" w:rsidRPr="00000000" w14:paraId="000000E6">
      <w:pPr>
        <w:tabs>
          <w:tab w:val="left" w:leader="none" w:pos="3342"/>
        </w:tabs>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11.1 As atribuições para as funções previstas neste Edital serão descritas nos quadros abaixo:</w:t>
      </w:r>
    </w:p>
    <w:p w:rsidR="00000000" w:rsidDel="00000000" w:rsidP="00000000" w:rsidRDefault="00000000" w:rsidRPr="00000000" w14:paraId="000000E7">
      <w:pPr>
        <w:tabs>
          <w:tab w:val="left" w:leader="none" w:pos="3342"/>
        </w:tabs>
        <w:jc w:val="both"/>
        <w:rPr>
          <w:rFonts w:ascii="Arial" w:cs="Arial" w:eastAsia="Arial" w:hAnsi="Arial"/>
          <w:sz w:val="24"/>
          <w:szCs w:val="24"/>
        </w:rPr>
      </w:pPr>
      <w:r w:rsidDel="00000000" w:rsidR="00000000" w:rsidRPr="00000000">
        <w:rPr>
          <w:rtl w:val="0"/>
        </w:rPr>
      </w:r>
    </w:p>
    <w:tbl>
      <w:tblPr>
        <w:tblStyle w:val="Table5"/>
        <w:tblW w:w="9600.0" w:type="dxa"/>
        <w:jc w:val="center"/>
        <w:tblLayout w:type="fixed"/>
        <w:tblLook w:val="0400"/>
      </w:tblPr>
      <w:tblGrid>
        <w:gridCol w:w="960"/>
        <w:gridCol w:w="960"/>
        <w:gridCol w:w="960"/>
        <w:gridCol w:w="960"/>
        <w:gridCol w:w="960"/>
        <w:gridCol w:w="960"/>
        <w:gridCol w:w="960"/>
        <w:gridCol w:w="960"/>
        <w:gridCol w:w="960"/>
        <w:gridCol w:w="960"/>
        <w:tblGridChange w:id="0">
          <w:tblGrid>
            <w:gridCol w:w="960"/>
            <w:gridCol w:w="960"/>
            <w:gridCol w:w="960"/>
            <w:gridCol w:w="960"/>
            <w:gridCol w:w="960"/>
            <w:gridCol w:w="960"/>
            <w:gridCol w:w="960"/>
            <w:gridCol w:w="960"/>
            <w:gridCol w:w="960"/>
            <w:gridCol w:w="960"/>
          </w:tblGrid>
        </w:tblGridChange>
      </w:tblGrid>
      <w:tr>
        <w:trPr>
          <w:cantSplit w:val="0"/>
          <w:trHeight w:val="450" w:hRule="atLeast"/>
          <w:tblHeader w:val="0"/>
        </w:trPr>
        <w:tc>
          <w:tcPr>
            <w:gridSpan w:val="10"/>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E8">
            <w:pPr>
              <w:jc w:val="cente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Professor de Educação Infantil - Creche e Pré-Escola</w:t>
            </w:r>
          </w:p>
        </w:tc>
      </w:tr>
      <w:tr>
        <w:trPr>
          <w:cantSplit w:val="0"/>
          <w:trHeight w:val="450" w:hRule="atLeast"/>
          <w:tblHeader w:val="0"/>
        </w:trPr>
        <w:tc>
          <w:tcPr>
            <w:gridSpan w:val="10"/>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2">
            <w:pPr>
              <w:jc w:val="both"/>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REQUISITOS ESPECÍFICOS PARA A FUNÇÃO: </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Licenciatura plena em Pedagogia</w:t>
            </w:r>
            <w:r w:rsidDel="00000000" w:rsidR="00000000" w:rsidRPr="00000000">
              <w:rPr>
                <w:rtl w:val="0"/>
              </w:rPr>
            </w:r>
          </w:p>
        </w:tc>
      </w:tr>
      <w:tr>
        <w:trPr>
          <w:cantSplit w:val="0"/>
          <w:trHeight w:val="632" w:hRule="atLeast"/>
          <w:tblHeader w:val="0"/>
        </w:trPr>
        <w:tc>
          <w:tcPr>
            <w:gridSpan w:val="10"/>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C">
            <w:pPr>
              <w:jc w:val="both"/>
              <w:rPr>
                <w:rFonts w:ascii="Arial" w:cs="Arial" w:eastAsia="Arial" w:hAnsi="Arial"/>
                <w:color w:val="000000"/>
              </w:rPr>
            </w:pPr>
            <w:r w:rsidDel="00000000" w:rsidR="00000000" w:rsidRPr="00000000">
              <w:rPr>
                <w:rFonts w:ascii="Arial" w:cs="Arial" w:eastAsia="Arial" w:hAnsi="Arial"/>
                <w:b w:val="1"/>
                <w:bCs w:val="1"/>
                <w:color w:val="000000"/>
                <w:rtl w:val="0"/>
              </w:rPr>
              <w:t xml:space="preserve">ATRIBUIÇÕES DA FUNÇÃO:</w:t>
            </w:r>
            <w:r w:rsidDel="00000000" w:rsidR="00000000" w:rsidRPr="00000000">
              <w:rPr>
                <w:rFonts w:ascii="Arial" w:cs="Arial" w:eastAsia="Arial" w:hAnsi="Arial"/>
                <w:color w:val="000000"/>
                <w:rtl w:val="0"/>
              </w:rPr>
              <w:t xml:space="preserve"> elaborar o planejamento e a execução de atividades pedagógicas, que estimulem o aprendizado significativo e lúdico e o acompanhamento do desenvolvimento físico, cognitivo, social e emocional das crianças; promover um ambiente de aprendizado seguro e acolhedor, e a colaboração com as famílias e a comunidade; promover um ambiente de aprendizado seguro e acolhedor, e a colaboração com as famílias e a comunidade; observar, acompanhar e avaliar o desenvolvimento integral das crianças, considerando seus limites, interesses e valores; criar um ambiente que valorize a diversidade, promovendo atitudes de cooperação, tolerância e respeito; e demais atribuições inerente as atividades educacionais da instituição e emanadas pela chefia imediata.</w:t>
            </w:r>
          </w:p>
        </w:tc>
      </w:tr>
      <w:tr>
        <w:trPr>
          <w:cantSplit w:val="0"/>
          <w:trHeight w:val="450" w:hRule="atLeast"/>
          <w:tblHeader w:val="0"/>
        </w:trPr>
        <w:tc>
          <w:tcPr>
            <w:gridSpan w:val="10"/>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6">
            <w:pPr>
              <w:jc w:val="both"/>
              <w:rPr>
                <w:rFonts w:ascii="Arial" w:cs="Arial" w:eastAsia="Arial" w:hAnsi="Arial"/>
                <w:color w:val="000000"/>
              </w:rPr>
            </w:pPr>
            <w:r w:rsidDel="00000000" w:rsidR="00000000" w:rsidRPr="00000000">
              <w:rPr>
                <w:rFonts w:ascii="Arial" w:cs="Arial" w:eastAsia="Arial" w:hAnsi="Arial"/>
                <w:b w:val="1"/>
                <w:bCs w:val="1"/>
                <w:color w:val="000000"/>
                <w:rtl w:val="0"/>
              </w:rPr>
              <w:t xml:space="preserve">CARGA HORÁRIA DA FUNÇÃO:</w:t>
            </w:r>
            <w:r w:rsidDel="00000000" w:rsidR="00000000" w:rsidRPr="00000000">
              <w:rPr>
                <w:rFonts w:ascii="Arial" w:cs="Arial" w:eastAsia="Arial" w:hAnsi="Arial"/>
                <w:color w:val="000000"/>
                <w:rtl w:val="0"/>
              </w:rPr>
              <w:t xml:space="preserve"> 40 (quarenta) horas semanais - integral.</w:t>
            </w:r>
          </w:p>
        </w:tc>
      </w:tr>
      <w:tr>
        <w:trPr>
          <w:cantSplit w:val="0"/>
          <w:trHeight w:val="330"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10">
            <w:pPr>
              <w:rPr>
                <w:rFonts w:ascii="Arial" w:cs="Arial" w:eastAsia="Arial" w:hAnsi="Arial"/>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11">
            <w:pPr>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12">
            <w:pPr>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13">
            <w:pPr>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14">
            <w:pPr>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15">
            <w:pPr>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16">
            <w:pPr>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17">
            <w:pPr>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18">
            <w:pPr>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19">
            <w:pPr>
              <w:rPr>
                <w:rFonts w:ascii="Arial" w:cs="Arial" w:eastAsia="Arial" w:hAnsi="Arial"/>
                <w:sz w:val="20"/>
                <w:szCs w:val="20"/>
              </w:rPr>
            </w:pPr>
            <w:r w:rsidDel="00000000" w:rsidR="00000000" w:rsidRPr="00000000">
              <w:rPr>
                <w:rtl w:val="0"/>
              </w:rPr>
            </w:r>
          </w:p>
        </w:tc>
      </w:tr>
      <w:tr>
        <w:trPr>
          <w:cantSplit w:val="0"/>
          <w:trHeight w:val="450" w:hRule="atLeast"/>
          <w:tblHeader w:val="0"/>
        </w:trPr>
        <w:tc>
          <w:tcPr>
            <w:gridSpan w:val="10"/>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1A">
            <w:pPr>
              <w:jc w:val="cente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Professor de Anos Iniciais - Ensino Fundamental</w:t>
            </w:r>
          </w:p>
        </w:tc>
      </w:tr>
      <w:tr>
        <w:trPr>
          <w:cantSplit w:val="0"/>
          <w:trHeight w:val="450" w:hRule="atLeast"/>
          <w:tblHeader w:val="0"/>
        </w:trPr>
        <w:tc>
          <w:tcPr>
            <w:gridSpan w:val="10"/>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4">
            <w:pPr>
              <w:jc w:val="both"/>
              <w:rPr>
                <w:rFonts w:ascii="Arial" w:cs="Arial" w:eastAsia="Arial" w:hAnsi="Arial"/>
                <w:color w:val="000000"/>
              </w:rPr>
            </w:pPr>
            <w:r w:rsidDel="00000000" w:rsidR="00000000" w:rsidRPr="00000000">
              <w:rPr>
                <w:rFonts w:ascii="Arial" w:cs="Arial" w:eastAsia="Arial" w:hAnsi="Arial"/>
                <w:b w:val="1"/>
                <w:bCs w:val="1"/>
                <w:color w:val="000000"/>
                <w:rtl w:val="0"/>
              </w:rPr>
              <w:t xml:space="preserve">REQUISITOS ESPECÍFICOS PARA A FUNÇÃO: </w:t>
            </w:r>
            <w:r w:rsidDel="00000000" w:rsidR="00000000" w:rsidRPr="00000000">
              <w:rPr>
                <w:rFonts w:ascii="Arial" w:cs="Arial" w:eastAsia="Arial" w:hAnsi="Arial"/>
                <w:color w:val="000000"/>
                <w:rtl w:val="0"/>
              </w:rPr>
              <w:t xml:space="preserve">Licenciatura plena em Pedagogia.</w:t>
            </w:r>
          </w:p>
        </w:tc>
      </w:tr>
      <w:tr>
        <w:trPr>
          <w:cantSplit w:val="0"/>
          <w:trHeight w:val="496" w:hRule="atLeast"/>
          <w:tblHeader w:val="0"/>
        </w:trPr>
        <w:tc>
          <w:tcPr>
            <w:gridSpan w:val="10"/>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E">
            <w:pPr>
              <w:jc w:val="both"/>
              <w:rPr>
                <w:rFonts w:ascii="Arial" w:cs="Arial" w:eastAsia="Arial" w:hAnsi="Arial"/>
                <w:color w:val="000000"/>
              </w:rPr>
            </w:pPr>
            <w:r w:rsidDel="00000000" w:rsidR="00000000" w:rsidRPr="00000000">
              <w:rPr>
                <w:rFonts w:ascii="Arial" w:cs="Arial" w:eastAsia="Arial" w:hAnsi="Arial"/>
                <w:b w:val="1"/>
                <w:bCs w:val="1"/>
                <w:color w:val="000000"/>
                <w:rtl w:val="0"/>
              </w:rPr>
              <w:t xml:space="preserve">ATRIBUIÇÕES DA FUNÇÃO:</w:t>
            </w:r>
            <w:r w:rsidDel="00000000" w:rsidR="00000000" w:rsidRPr="00000000">
              <w:rPr>
                <w:rFonts w:ascii="Arial" w:cs="Arial" w:eastAsia="Arial" w:hAnsi="Arial"/>
                <w:color w:val="000000"/>
                <w:rtl w:val="0"/>
              </w:rPr>
              <w:t xml:space="preserve"> elaborar, anualmente, o seu programa de ação com os objetivos, metas e resultados de aprendizagem a serem atingidos; organizar, planejar e executar sua tarefa institucional de forma colaborativa e cooperativa visando ao cumprimento do Plano de Ação da unidade de ensino; planejar, desenvolver e atuar de forma interdisciplinar, no que se refere aos componentes curriculares da Base Nacional Comum Curricular (BNCC) e sua Parte Diversificada composta de Disciplinas Eletivas, Prática Experimentais, Estudo Orientado, Projeto de Vida e Protagonismo, bem como apoio aos Clubes de Protagonismo; incentivar e apoiar as atividades de protagonismo; realizar, obrigatoriamente, a totalidade das horas de trabalho pedagógico coletivo e individual no recinto da unidade de ensino; participar das orientações técnico-pedagógicas relativas à sua atuação na unidade de ensino e de cursos de formação continuada; auxiliar, a critério do Gestor, as atividades de orientação técnico-pedagógicas desenvolvidas na unidade de ensino, atuando não só como professor na sua disciplina, mas também como Coordenador de Área, dispondo, nesse caso, de maior tempo para planejamento que os demais professores; elaborar guias de ensino e de aprendizagem e os guias de aprendizagem sob a orientação do Coordenador Pedagógico; produzir material didático-pedagógico em sua área de atuação e na conformidade do modelo pedagógico próprio da unidade de ensino; e demais atribuições inerente as atividades educacionais da instituição e emanadas pela chefia imediata.</w:t>
            </w:r>
          </w:p>
        </w:tc>
      </w:tr>
      <w:tr>
        <w:trPr>
          <w:cantSplit w:val="0"/>
          <w:trHeight w:val="450" w:hRule="atLeast"/>
          <w:tblHeader w:val="0"/>
        </w:trPr>
        <w:tc>
          <w:tcPr>
            <w:gridSpan w:val="10"/>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8">
            <w:pPr>
              <w:jc w:val="both"/>
              <w:rPr>
                <w:rFonts w:ascii="Arial" w:cs="Arial" w:eastAsia="Arial" w:hAnsi="Arial"/>
                <w:color w:val="000000"/>
              </w:rPr>
            </w:pPr>
            <w:r w:rsidDel="00000000" w:rsidR="00000000" w:rsidRPr="00000000">
              <w:rPr>
                <w:rFonts w:ascii="Arial" w:cs="Arial" w:eastAsia="Arial" w:hAnsi="Arial"/>
                <w:b w:val="1"/>
                <w:bCs w:val="1"/>
                <w:color w:val="000000"/>
                <w:rtl w:val="0"/>
              </w:rPr>
              <w:t xml:space="preserve">CARGA HORÁRIA DA FUNÇÃO:</w:t>
            </w:r>
            <w:r w:rsidDel="00000000" w:rsidR="00000000" w:rsidRPr="00000000">
              <w:rPr>
                <w:rFonts w:ascii="Arial" w:cs="Arial" w:eastAsia="Arial" w:hAnsi="Arial"/>
                <w:color w:val="000000"/>
                <w:rtl w:val="0"/>
              </w:rPr>
              <w:t xml:space="preserve"> 40 (quarenta) horas semanais - integral.</w:t>
            </w:r>
          </w:p>
        </w:tc>
      </w:tr>
      <w:tr>
        <w:trPr>
          <w:cantSplit w:val="0"/>
          <w:trHeight w:val="330"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42">
            <w:pPr>
              <w:rPr>
                <w:rFonts w:ascii="Arial" w:cs="Arial" w:eastAsia="Arial" w:hAnsi="Arial"/>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43">
            <w:pPr>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44">
            <w:pPr>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45">
            <w:pPr>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46">
            <w:pPr>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47">
            <w:pPr>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48">
            <w:pPr>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49">
            <w:pPr>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4A">
            <w:pPr>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4B">
            <w:pPr>
              <w:rPr>
                <w:rFonts w:ascii="Arial" w:cs="Arial" w:eastAsia="Arial" w:hAnsi="Arial"/>
                <w:sz w:val="20"/>
                <w:szCs w:val="20"/>
              </w:rPr>
            </w:pPr>
            <w:r w:rsidDel="00000000" w:rsidR="00000000" w:rsidRPr="00000000">
              <w:rPr>
                <w:rtl w:val="0"/>
              </w:rPr>
            </w:r>
          </w:p>
        </w:tc>
      </w:tr>
      <w:tr>
        <w:trPr>
          <w:cantSplit w:val="0"/>
          <w:trHeight w:val="450" w:hRule="atLeast"/>
          <w:tblHeader w:val="0"/>
        </w:trPr>
        <w:tc>
          <w:tcPr>
            <w:gridSpan w:val="10"/>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4C">
            <w:pPr>
              <w:jc w:val="cente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Coordenador de Biblioteca</w:t>
            </w:r>
          </w:p>
        </w:tc>
      </w:tr>
      <w:tr>
        <w:trPr>
          <w:cantSplit w:val="0"/>
          <w:trHeight w:val="750" w:hRule="atLeast"/>
          <w:tblHeader w:val="0"/>
        </w:trPr>
        <w:tc>
          <w:tcPr>
            <w:gridSpan w:val="10"/>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6">
            <w:pPr>
              <w:jc w:val="both"/>
              <w:rPr>
                <w:rFonts w:ascii="Arial" w:cs="Arial" w:eastAsia="Arial" w:hAnsi="Arial"/>
                <w:color w:val="000000"/>
              </w:rPr>
            </w:pPr>
            <w:r w:rsidDel="00000000" w:rsidR="00000000" w:rsidRPr="00000000">
              <w:rPr>
                <w:rFonts w:ascii="Arial" w:cs="Arial" w:eastAsia="Arial" w:hAnsi="Arial"/>
                <w:b w:val="1"/>
                <w:bCs w:val="1"/>
                <w:color w:val="000000"/>
                <w:rtl w:val="0"/>
              </w:rPr>
              <w:t xml:space="preserve">REQUISITOS ESPECÍFICOS PARA A FUNÇÃO: </w:t>
            </w:r>
            <w:r w:rsidDel="00000000" w:rsidR="00000000" w:rsidRPr="00000000">
              <w:rPr>
                <w:rFonts w:ascii="Arial" w:cs="Arial" w:eastAsia="Arial" w:hAnsi="Arial"/>
                <w:color w:val="000000"/>
                <w:rtl w:val="0"/>
              </w:rPr>
              <w:t xml:space="preserve">Licenciatura Plena em Língua Portuguesa e/ou Bacharelado em Biblioteconomia.</w:t>
            </w:r>
          </w:p>
        </w:tc>
      </w:tr>
      <w:tr>
        <w:trPr>
          <w:cantSplit w:val="0"/>
          <w:trHeight w:val="2880" w:hRule="atLeast"/>
          <w:tblHeader w:val="0"/>
        </w:trPr>
        <w:tc>
          <w:tcPr>
            <w:gridSpan w:val="10"/>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0">
            <w:pPr>
              <w:jc w:val="both"/>
              <w:rPr>
                <w:rFonts w:ascii="Arial" w:cs="Arial" w:eastAsia="Arial" w:hAnsi="Arial"/>
                <w:color w:val="000000"/>
              </w:rPr>
            </w:pPr>
            <w:r w:rsidDel="00000000" w:rsidR="00000000" w:rsidRPr="00000000">
              <w:rPr>
                <w:rFonts w:ascii="Arial" w:cs="Arial" w:eastAsia="Arial" w:hAnsi="Arial"/>
                <w:b w:val="1"/>
                <w:bCs w:val="1"/>
                <w:color w:val="000000"/>
                <w:rtl w:val="0"/>
              </w:rPr>
              <w:t xml:space="preserve">ATRIBUIÇÕES DA FUNÇÃO:</w:t>
            </w:r>
            <w:r w:rsidDel="00000000" w:rsidR="00000000" w:rsidRPr="00000000">
              <w:rPr>
                <w:rFonts w:ascii="Arial" w:cs="Arial" w:eastAsia="Arial" w:hAnsi="Arial"/>
                <w:color w:val="000000"/>
                <w:rtl w:val="0"/>
              </w:rPr>
              <w:t xml:space="preserve"> elaborar e executar programas de incentivo à leitura, envolvendo alunos e famílias; organizar eventos como saraus, contação de histórias e visitas de autores; colaborar com os professores para planejar atividades de leitura em sala de aula; orientar os alunos sobre como pesquisar e utilizar informações de forma crítica; promover o uso da biblioteca como um centro de apoio ao ensino, pesquisa e extensão; apoiar e assessorar alunos, professores e coordenadores em suas necessidades informacionais; participar de reuniões pedagógicas e integrar a biblioteca aos projetos da escola; promover a comunicação sobre os serviços e recursos da biblioteca para toda a comunidade escolar; manter intercâmbio com outras bibliotecas para compartilhar experiências e recursos; catalogar, classificar e indexar livros e outros materiais; selecionar, adquirir e gerenciar o recebimento de doações para o acervo; desenvolver políticas para a organização, preservação e descarte do acervo; garantir a conservação dos materiais físicos e o bom funcionamento de sistemas de gerenciamento; e demais atribuições inerente as atividades educacionais da instituição e emanadas pela chefia imediata.</w:t>
            </w:r>
          </w:p>
        </w:tc>
      </w:tr>
      <w:tr>
        <w:trPr>
          <w:cantSplit w:val="0"/>
          <w:trHeight w:val="450" w:hRule="atLeast"/>
          <w:tblHeader w:val="0"/>
        </w:trPr>
        <w:tc>
          <w:tcPr>
            <w:gridSpan w:val="10"/>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A">
            <w:pPr>
              <w:jc w:val="both"/>
              <w:rPr>
                <w:rFonts w:ascii="Arial" w:cs="Arial" w:eastAsia="Arial" w:hAnsi="Arial"/>
                <w:color w:val="000000"/>
              </w:rPr>
            </w:pPr>
            <w:r w:rsidDel="00000000" w:rsidR="00000000" w:rsidRPr="00000000">
              <w:rPr>
                <w:rFonts w:ascii="Arial" w:cs="Arial" w:eastAsia="Arial" w:hAnsi="Arial"/>
                <w:b w:val="1"/>
                <w:bCs w:val="1"/>
                <w:color w:val="000000"/>
                <w:rtl w:val="0"/>
              </w:rPr>
              <w:t xml:space="preserve">CARGA HORÁRIA DA FUNÇÃO:</w:t>
            </w:r>
            <w:r w:rsidDel="00000000" w:rsidR="00000000" w:rsidRPr="00000000">
              <w:rPr>
                <w:rFonts w:ascii="Arial" w:cs="Arial" w:eastAsia="Arial" w:hAnsi="Arial"/>
                <w:color w:val="000000"/>
                <w:rtl w:val="0"/>
              </w:rPr>
              <w:t xml:space="preserve"> 40 (quarenta) horas semanais - integral.</w:t>
            </w:r>
          </w:p>
        </w:tc>
      </w:tr>
      <w:tr>
        <w:trPr>
          <w:cantSplit w:val="0"/>
          <w:trHeight w:val="330"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74">
            <w:pPr>
              <w:rPr>
                <w:rFonts w:ascii="Arial" w:cs="Arial" w:eastAsia="Arial" w:hAnsi="Arial"/>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75">
            <w:pPr>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76">
            <w:pPr>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77">
            <w:pPr>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78">
            <w:pPr>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79">
            <w:pPr>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7A">
            <w:pPr>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7B">
            <w:pPr>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7C">
            <w:pPr>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17D">
            <w:pPr>
              <w:rPr>
                <w:rFonts w:ascii="Arial" w:cs="Arial" w:eastAsia="Arial" w:hAnsi="Arial"/>
                <w:sz w:val="20"/>
                <w:szCs w:val="20"/>
              </w:rPr>
            </w:pPr>
            <w:r w:rsidDel="00000000" w:rsidR="00000000" w:rsidRPr="00000000">
              <w:rPr>
                <w:rtl w:val="0"/>
              </w:rPr>
            </w:r>
          </w:p>
        </w:tc>
      </w:tr>
      <w:tr>
        <w:trPr>
          <w:cantSplit w:val="0"/>
          <w:trHeight w:val="450" w:hRule="atLeast"/>
          <w:tblHeader w:val="0"/>
        </w:trPr>
        <w:tc>
          <w:tcPr>
            <w:gridSpan w:val="10"/>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7E">
            <w:pPr>
              <w:jc w:val="cente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Professor de Anos Finais</w:t>
            </w:r>
          </w:p>
        </w:tc>
      </w:tr>
      <w:tr>
        <w:trPr>
          <w:cantSplit w:val="0"/>
          <w:trHeight w:val="2100" w:hRule="atLeast"/>
          <w:tblHeader w:val="0"/>
        </w:trPr>
        <w:tc>
          <w:tcPr>
            <w:gridSpan w:val="10"/>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8">
            <w:pPr>
              <w:jc w:val="both"/>
              <w:rPr>
                <w:rFonts w:ascii="Arial" w:cs="Arial" w:eastAsia="Arial" w:hAnsi="Arial"/>
                <w:color w:val="000000"/>
              </w:rPr>
            </w:pPr>
            <w:bookmarkStart w:colFirst="0" w:colLast="0" w:name="_ifikaw4dk1ga" w:id="0"/>
            <w:bookmarkEnd w:id="0"/>
            <w:r w:rsidDel="00000000" w:rsidR="00000000" w:rsidRPr="00000000">
              <w:rPr>
                <w:rFonts w:ascii="Arial" w:cs="Arial" w:eastAsia="Arial" w:hAnsi="Arial"/>
                <w:b w:val="1"/>
                <w:bCs w:val="1"/>
                <w:color w:val="000000"/>
                <w:rtl w:val="0"/>
              </w:rPr>
              <w:t xml:space="preserve">REQUISITOS ESPECÍFICOS PARA A FUNÇÃO: </w:t>
            </w:r>
            <w:r w:rsidDel="00000000" w:rsidR="00000000" w:rsidRPr="00000000">
              <w:rPr>
                <w:rFonts w:ascii="Arial" w:cs="Arial" w:eastAsia="Arial" w:hAnsi="Arial"/>
                <w:color w:val="000000"/>
                <w:rtl w:val="0"/>
              </w:rPr>
              <w:t xml:space="preserve">Licenciatura Plena nas áreas dos componentes específicos – Letras com habilitação em Língua Portuguesa, Letras com habilitação em Língua Inglesa, Matemática, Ciências Biológicas, História, Geografia e/ou Ciências Sociais, Arte, Educação Física. PARTE DIVERSIFICADA: a) Estudo Orientado e Pensamento Científico - Licenciatura Plena nas áreas de Letras, História/Geografia e/ou Ciências Sociais e Ciências Biológicas; b) Projeto de Vida e Protagonismo - Licenciatura Plena nas áreas de Letras, História/Geografia e/ou Ciências Sociais e Ciências Biológicas.</w:t>
            </w:r>
          </w:p>
        </w:tc>
      </w:tr>
      <w:tr>
        <w:trPr>
          <w:cantSplit w:val="0"/>
          <w:trHeight w:val="3955" w:hRule="atLeast"/>
          <w:tblHeader w:val="0"/>
        </w:trPr>
        <w:tc>
          <w:tcPr>
            <w:gridSpan w:val="10"/>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2">
            <w:pPr>
              <w:jc w:val="both"/>
              <w:rPr>
                <w:rFonts w:ascii="Arial" w:cs="Arial" w:eastAsia="Arial" w:hAnsi="Arial"/>
                <w:color w:val="000000"/>
              </w:rPr>
            </w:pPr>
            <w:r w:rsidDel="00000000" w:rsidR="00000000" w:rsidRPr="00000000">
              <w:rPr>
                <w:rFonts w:ascii="Arial" w:cs="Arial" w:eastAsia="Arial" w:hAnsi="Arial"/>
                <w:b w:val="1"/>
                <w:bCs w:val="1"/>
                <w:color w:val="000000"/>
                <w:rtl w:val="0"/>
              </w:rPr>
              <w:t xml:space="preserve">ATRIBUIÇÕES DA FUNÇÃO:</w:t>
            </w:r>
            <w:r w:rsidDel="00000000" w:rsidR="00000000" w:rsidRPr="00000000">
              <w:rPr>
                <w:rFonts w:ascii="Arial" w:cs="Arial" w:eastAsia="Arial" w:hAnsi="Arial"/>
                <w:color w:val="000000"/>
                <w:rtl w:val="0"/>
              </w:rPr>
              <w:t xml:space="preserve"> elaborar, anualmente, o seu programa de ação com os objetivos, metas e resultados de aprendizagem a serem atingidos; organizar, planejar e executar sua tarefa institucional de forma colaborativa e cooperativa visando ao cumprimento do Plano de Ação da unidade de ensino; planejar, desenvolver e atuar de forma interdisciplinar, no que se refere aos componentes curriculares da Base Nacional Comum Curricular (BNCC) e sua Parte Diversificada composta de Disciplinas Eletivas, Prática Experimentais, Estudo Orientado, Projeto de Vida e Protagonismo, bem como apoio aos Clubes de Protagonismo; incentivar e apoiar as atividades de protagonismo; realizar, obrigatoriamente, a totalidade das horas de trabalho pedagógico coletivo e individual no recinto da unidade de ensino; atuar em atividades de tutoria aos estudantes dos Anos Finais; participar das orientações técnico-pedagógicas relativas à sua atuação na unidade de ensino e de cursos de formação continuada; auxiliar, a critério do Gestor, as atividades de orientação técnico-pedagógicas desenvolvidas na unidade de ensino, atuando não só como professor na sua disciplina, mas também como Coordenador de Área, dispondo, nesse caso, de maior tempo para planejamento que os demais professores; elaborar guias de ensino e de aprendizagem e os guias de aprendizagem sob a orientação do Coordenador Pedagógico; produzir material didático-pedagógico em sua área de atuação e na conformidade do modelo pedagógico próprio da unidade de ensino; e demais atribuições inerente as atividades educacionais da instituição e emanadas pela chefia imediata.</w:t>
            </w:r>
          </w:p>
        </w:tc>
      </w:tr>
      <w:tr>
        <w:trPr>
          <w:cantSplit w:val="0"/>
          <w:trHeight w:val="450" w:hRule="atLeast"/>
          <w:tblHeader w:val="0"/>
        </w:trPr>
        <w:tc>
          <w:tcPr>
            <w:gridSpan w:val="10"/>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C">
            <w:pPr>
              <w:jc w:val="both"/>
              <w:rPr>
                <w:rFonts w:ascii="Arial" w:cs="Arial" w:eastAsia="Arial" w:hAnsi="Arial"/>
                <w:color w:val="000000"/>
              </w:rPr>
            </w:pPr>
            <w:r w:rsidDel="00000000" w:rsidR="00000000" w:rsidRPr="00000000">
              <w:rPr>
                <w:rFonts w:ascii="Arial" w:cs="Arial" w:eastAsia="Arial" w:hAnsi="Arial"/>
                <w:b w:val="1"/>
                <w:bCs w:val="1"/>
                <w:color w:val="000000"/>
                <w:rtl w:val="0"/>
              </w:rPr>
              <w:t xml:space="preserve">CARGA HORÁRIA DA FUNÇÃO:</w:t>
            </w:r>
            <w:r w:rsidDel="00000000" w:rsidR="00000000" w:rsidRPr="00000000">
              <w:rPr>
                <w:rFonts w:ascii="Arial" w:cs="Arial" w:eastAsia="Arial" w:hAnsi="Arial"/>
                <w:color w:val="000000"/>
                <w:rtl w:val="0"/>
              </w:rPr>
              <w:t xml:space="preserve"> 40 (quarenta) horas semanais - integral.</w:t>
            </w:r>
          </w:p>
        </w:tc>
      </w:tr>
    </w:tbl>
    <w:p w:rsidR="00000000" w:rsidDel="00000000" w:rsidP="00000000" w:rsidRDefault="00000000" w:rsidRPr="00000000" w14:paraId="000001A6">
      <w:pPr>
        <w:jc w:val="both"/>
        <w:rPr>
          <w:rFonts w:ascii="Arial" w:cs="Arial" w:eastAsia="Arial" w:hAnsi="Arial"/>
        </w:rPr>
      </w:pPr>
      <w:r w:rsidDel="00000000" w:rsidR="00000000" w:rsidRPr="00000000">
        <w:rPr>
          <w:rtl w:val="0"/>
        </w:rPr>
      </w:r>
    </w:p>
    <w:p w:rsidR="00000000" w:rsidDel="00000000" w:rsidP="00000000" w:rsidRDefault="00000000" w:rsidRPr="00000000" w14:paraId="000001A7">
      <w:pPr>
        <w:jc w:val="both"/>
        <w:rPr>
          <w:rFonts w:ascii="Arial" w:cs="Arial" w:eastAsia="Arial" w:hAnsi="Arial"/>
          <w:b w:val="1"/>
          <w:bCs w:val="1"/>
          <w:sz w:val="32"/>
          <w:szCs w:val="32"/>
        </w:rPr>
      </w:pPr>
      <w:r w:rsidDel="00000000" w:rsidR="00000000" w:rsidRPr="00000000">
        <w:rPr>
          <w:rFonts w:ascii="Arial" w:cs="Arial" w:eastAsia="Arial" w:hAnsi="Arial"/>
          <w:b w:val="1"/>
          <w:bCs w:val="1"/>
          <w:sz w:val="28"/>
          <w:szCs w:val="28"/>
          <w:rtl w:val="0"/>
        </w:rPr>
        <w:t xml:space="preserve">CLÁUSULA DÉCIMA SEGUNDA – DA BONIFICAÇÃO</w:t>
      </w:r>
      <w:r w:rsidDel="00000000" w:rsidR="00000000" w:rsidRPr="00000000">
        <w:rPr>
          <w:rtl w:val="0"/>
        </w:rPr>
      </w:r>
    </w:p>
    <w:p w:rsidR="00000000" w:rsidDel="00000000" w:rsidP="00000000" w:rsidRDefault="00000000" w:rsidRPr="00000000" w14:paraId="000001A8">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12.1. Fica instituído o Regime de Dedicação Integral para os integrantes do Quadro do Magistério em exercício nas Unidades dos Centros Municipais de Educação Infantil (CMEI) e das Escolas em Tempo Integral (ETI), caracterizado pela jornada de trabalho de 40h (quarenta horas) semanais em tempo integral com carga horária integrada ou de gestão especializada realizada na unidade escolar para o qual foi lotado, de acordo com a Lei Municipal nº 3.902/2023.</w:t>
      </w:r>
    </w:p>
    <w:p w:rsidR="00000000" w:rsidDel="00000000" w:rsidP="00000000" w:rsidRDefault="00000000" w:rsidRPr="00000000" w14:paraId="000001A9">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12.2. A bonificação do Grupo Ocupacional do Magistério com dedicação integral se dará de acordo com o que se segue:</w:t>
      </w:r>
    </w:p>
    <w:p w:rsidR="00000000" w:rsidDel="00000000" w:rsidP="00000000" w:rsidRDefault="00000000" w:rsidRPr="00000000" w14:paraId="000001AA">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12.2.1. Os professores que possuem carga horária inferior a 200 (duzentos) horas aula terão complemento proporcional na remuneração no tocante às horas necessárias para atingir a carga horária de 200 (duzentas) horas aula, e farão jus a bonificação de dedicação integral no percentual de 30 (trinta por cento), enquanto perdurar o ato resignatário, sem prejuízo da Gratificação de Exercício do Magistério de 20% (vinte por cento).</w:t>
      </w:r>
    </w:p>
    <w:p w:rsidR="00000000" w:rsidDel="00000000" w:rsidP="00000000" w:rsidRDefault="00000000" w:rsidRPr="00000000" w14:paraId="000001AB">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12.2. 2. Os professores que possuem carga horária de 200 (duzentos) horas aula farão jus a bonificação de dedicação integral no percentual de 30 (trinta por cento), enquanto perdurar o ato designatório, sem prejuízo da Gratificação de Exercício do Magistério de 20% (vinte por cento).</w:t>
      </w:r>
    </w:p>
    <w:p w:rsidR="00000000" w:rsidDel="00000000" w:rsidP="00000000" w:rsidRDefault="00000000" w:rsidRPr="00000000" w14:paraId="000001AC">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12.2.3.  Os professores que possuem carga horária superior a 200 (duzentos) horas aula com o limite de 350 h/aulas não farão jus a bonificação de dedicação integral no percentual de 30 (trinta por cento), mas tão somente da Gratificação de Exercício do Magistério de 20% (vinte por cento).</w:t>
      </w:r>
    </w:p>
    <w:p w:rsidR="00000000" w:rsidDel="00000000" w:rsidP="00000000" w:rsidRDefault="00000000" w:rsidRPr="00000000" w14:paraId="000001AD">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12.2.4. Os componentes da Equipe Gestora com dedicação integral (diretor, diretor adjunto e coordenação) que possuem 200h/aulas farão jus a gratificação de 25% e 20% respectivamente enquanto perdurar o ato designatório e sem prejuízo da gratificação da função prevista no PCCR.</w:t>
      </w:r>
    </w:p>
    <w:p w:rsidR="00000000" w:rsidDel="00000000" w:rsidP="00000000" w:rsidRDefault="00000000" w:rsidRPr="00000000" w14:paraId="000001AE">
      <w:pPr>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CLÁUSULA DÉCIMA TERCEIRA – DAS SANÇÕES ADMINISTRATIVAS</w:t>
      </w:r>
    </w:p>
    <w:p w:rsidR="00000000" w:rsidDel="00000000" w:rsidP="00000000" w:rsidRDefault="00000000" w:rsidRPr="00000000" w14:paraId="000001AF">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13.1. Na hipótese de estar constatada a inexatidão ou falsidade documental ainda que posteriormente à execução deste Edital o(a) candidato(a) terá sua inscrição cancelada, sendo declarados nulos de pleno direito todos os atos dele decorrentes, sem prejuízo de responsabilização do interessado na seara administrativa, civil e criminal, resguardando o devido processo legal, o contraditório e a ampla defesa.</w:t>
      </w:r>
    </w:p>
    <w:p w:rsidR="00000000" w:rsidDel="00000000" w:rsidP="00000000" w:rsidRDefault="00000000" w:rsidRPr="00000000" w14:paraId="000001B0">
      <w:pPr>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CLÁUSULA DÉCIMA QUARTA – DAS DISPOSIÇÕES FINAIS</w:t>
      </w:r>
    </w:p>
    <w:p w:rsidR="00000000" w:rsidDel="00000000" w:rsidP="00000000" w:rsidRDefault="00000000" w:rsidRPr="00000000" w14:paraId="000001B1">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14.1. Ao realizar a inscrição nesta seleção o(a) candidato(a) declara que a participação neste processo implica na aceitação integral e irretratável dos termos, cláusulas, condições e anexos do presente instrumento, que passarão a integrar as obrigações do(a) candidato(a), bem como, na observância dos regulamentos administrativos que incidam sobre a matéria e, por fim, das normas técnicas aplicáveis, não sendo aceita, sob qualquer hipótese, alegação de seu desconhecimento em qualquer fase do procedimento administrativo.</w:t>
      </w:r>
    </w:p>
    <w:p w:rsidR="00000000" w:rsidDel="00000000" w:rsidP="00000000" w:rsidRDefault="00000000" w:rsidRPr="00000000" w14:paraId="000001B2">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14.2. no momento do preenchimento do formulário de inscrição e anexos o(a) candidato(a) deverá verificar a exatidão das informações, cópia de documentos, e anexos obrigatórios, sob pena de ser desclassificado e de não caber interposição de recurso documental.</w:t>
      </w:r>
    </w:p>
    <w:p w:rsidR="00000000" w:rsidDel="00000000" w:rsidP="00000000" w:rsidRDefault="00000000" w:rsidRPr="00000000" w14:paraId="000001B3">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14.3. Restando constatada a necessidade de alteração de cláusulas e/ou prorrogação dos prazos descritos no Cronograma de Atividades previsto na </w:t>
      </w:r>
      <w:r w:rsidDel="00000000" w:rsidR="00000000" w:rsidRPr="00000000">
        <w:rPr>
          <w:rFonts w:ascii="Arial" w:cs="Arial" w:eastAsia="Arial" w:hAnsi="Arial"/>
          <w:b w:val="1"/>
          <w:bCs w:val="1"/>
          <w:sz w:val="24"/>
          <w:szCs w:val="24"/>
          <w:rtl w:val="0"/>
        </w:rPr>
        <w:t xml:space="preserve">CLÁUSULA NONA</w:t>
      </w:r>
      <w:r w:rsidDel="00000000" w:rsidR="00000000" w:rsidRPr="00000000">
        <w:rPr>
          <w:rFonts w:ascii="Arial" w:cs="Arial" w:eastAsia="Arial" w:hAnsi="Arial"/>
          <w:sz w:val="24"/>
          <w:szCs w:val="24"/>
          <w:rtl w:val="0"/>
        </w:rPr>
        <w:t xml:space="preserve"> deste Edital a SECRETARIA MUNICIPAL DE EDUCAÇÃO DE GRAVATÁ publicará o respectivo termo no sítio eletrônico da Prefeitura Municipal de Gravatá, certificando o(as) candidato(as) das alterações eventualmente promovidas.</w:t>
      </w:r>
    </w:p>
    <w:p w:rsidR="00000000" w:rsidDel="00000000" w:rsidP="00000000" w:rsidRDefault="00000000" w:rsidRPr="00000000" w14:paraId="000001B4">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14.4. Fica eleito do Foro da Comarca de Gravatá, Estado de Pernambuco com expressa renúncia a qualquer outro, por mais privilegiado que seja para dirimir qualquer litígio, omissões ou dúvidas do presente Edital. </w:t>
      </w:r>
    </w:p>
    <w:p w:rsidR="00000000" w:rsidDel="00000000" w:rsidP="00000000" w:rsidRDefault="00000000" w:rsidRPr="00000000" w14:paraId="000001B5">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6">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14.5. A presente Seleção Simplificada Interna terá a validade de 01 (um) ano, podendo ser prorrogado por igual período, no juízo de conveniência e oportunidade da Administração Pública Municipal. </w:t>
      </w:r>
    </w:p>
    <w:p w:rsidR="00000000" w:rsidDel="00000000" w:rsidP="00000000" w:rsidRDefault="00000000" w:rsidRPr="00000000" w14:paraId="000001B7">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14.6. Eventuais omissões, referentes a avaliação, bonificação, autodeclaração e outros, serão resolvidos pela Comissão Especial de Exame e Avaliação (CEEA) em parecer escrito e disponível para os interessados. </w:t>
      </w:r>
    </w:p>
    <w:p w:rsidR="00000000" w:rsidDel="00000000" w:rsidP="00000000" w:rsidRDefault="00000000" w:rsidRPr="00000000" w14:paraId="000001B8">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9">
      <w:pPr>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Gravatá, 06 de janeiro de 2026.</w:t>
      </w:r>
    </w:p>
    <w:p w:rsidR="00000000" w:rsidDel="00000000" w:rsidP="00000000" w:rsidRDefault="00000000" w:rsidRPr="00000000" w14:paraId="000001BA">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B">
      <w:pPr>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JOSELMA SOARES DA SILVA MELO</w:t>
      </w:r>
    </w:p>
    <w:p w:rsidR="00000000" w:rsidDel="00000000" w:rsidP="00000000" w:rsidRDefault="00000000" w:rsidRPr="00000000" w14:paraId="000001BC">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Secretária de Educação</w:t>
      </w:r>
    </w:p>
    <w:p w:rsidR="00000000" w:rsidDel="00000000" w:rsidP="00000000" w:rsidRDefault="00000000" w:rsidRPr="00000000" w14:paraId="000001BD">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E">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F">
      <w:pPr>
        <w:jc w:val="both"/>
        <w:rPr>
          <w:rFonts w:ascii="Arial" w:cs="Arial" w:eastAsia="Arial" w:hAnsi="Arial"/>
        </w:rPr>
      </w:pPr>
      <w:r w:rsidDel="00000000" w:rsidR="00000000" w:rsidRPr="00000000">
        <w:rPr>
          <w:rtl w:val="0"/>
        </w:rPr>
      </w:r>
    </w:p>
    <w:p w:rsidR="00000000" w:rsidDel="00000000" w:rsidP="00000000" w:rsidRDefault="00000000" w:rsidRPr="00000000" w14:paraId="000001C0">
      <w:pPr>
        <w:tabs>
          <w:tab w:val="left" w:leader="none" w:pos="3342"/>
        </w:tabs>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C1">
      <w:pPr>
        <w:tabs>
          <w:tab w:val="left" w:leader="none" w:pos="3342"/>
        </w:tabs>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C2">
      <w:pPr>
        <w:tabs>
          <w:tab w:val="left" w:leader="none" w:pos="3342"/>
        </w:tabs>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C3">
      <w:pPr>
        <w:tabs>
          <w:tab w:val="left" w:leader="none" w:pos="3342"/>
        </w:tabs>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C4">
      <w:pPr>
        <w:tabs>
          <w:tab w:val="left" w:leader="none" w:pos="3342"/>
        </w:tabs>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C5">
      <w:pPr>
        <w:tabs>
          <w:tab w:val="left" w:leader="none" w:pos="3342"/>
        </w:tabs>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C6">
      <w:pPr>
        <w:tabs>
          <w:tab w:val="left" w:leader="none" w:pos="3342"/>
        </w:tabs>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C7">
      <w:pPr>
        <w:tabs>
          <w:tab w:val="left" w:leader="none" w:pos="3342"/>
        </w:tabs>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C8">
      <w:pPr>
        <w:tabs>
          <w:tab w:val="left" w:leader="none" w:pos="3342"/>
        </w:tabs>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C9">
      <w:pPr>
        <w:tabs>
          <w:tab w:val="left" w:leader="none" w:pos="3342"/>
        </w:tabs>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CA">
      <w:pPr>
        <w:tabs>
          <w:tab w:val="left" w:leader="none" w:pos="3342"/>
        </w:tabs>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CB">
      <w:pPr>
        <w:tabs>
          <w:tab w:val="left" w:leader="none" w:pos="3342"/>
        </w:tabs>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CC">
      <w:pPr>
        <w:tabs>
          <w:tab w:val="left" w:leader="none" w:pos="3342"/>
        </w:tabs>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CD">
      <w:pPr>
        <w:tabs>
          <w:tab w:val="left" w:leader="none" w:pos="3342"/>
        </w:tabs>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CE">
      <w:pPr>
        <w:tabs>
          <w:tab w:val="left" w:leader="none" w:pos="3342"/>
        </w:tabs>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CF">
      <w:pPr>
        <w:tabs>
          <w:tab w:val="left" w:leader="none" w:pos="3342"/>
        </w:tabs>
        <w:jc w:val="center"/>
        <w:rPr>
          <w:rFonts w:ascii="Arial" w:cs="Arial" w:eastAsia="Arial" w:hAnsi="Arial"/>
          <w:sz w:val="24"/>
          <w:szCs w:val="24"/>
        </w:rPr>
      </w:pPr>
      <w:r w:rsidDel="00000000" w:rsidR="00000000" w:rsidRPr="00000000">
        <w:rPr>
          <w:rFonts w:ascii="Arial" w:cs="Arial" w:eastAsia="Arial" w:hAnsi="Arial"/>
          <w:b w:val="1"/>
          <w:bCs w:val="1"/>
          <w:sz w:val="24"/>
          <w:szCs w:val="24"/>
          <w:u w:val="single"/>
          <w:rtl w:val="0"/>
        </w:rPr>
        <w:t xml:space="preserve">ANEXO I – FICHA DE INSCRIÇÃO</w:t>
      </w:r>
      <w:r w:rsidDel="00000000" w:rsidR="00000000" w:rsidRPr="00000000">
        <w:rPr>
          <w:rtl w:val="0"/>
        </w:rPr>
      </w:r>
    </w:p>
    <w:p w:rsidR="00000000" w:rsidDel="00000000" w:rsidP="00000000" w:rsidRDefault="00000000" w:rsidRPr="00000000" w14:paraId="000001D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342"/>
        </w:tabs>
        <w:spacing w:after="0" w:before="0" w:line="259"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NOME COMPLETO DO CANDIDATO(A)</w:t>
      </w:r>
    </w:p>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342"/>
        </w:tabs>
        <w:spacing w:after="0" w:before="0" w:line="259"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____________________________________________________________</w:t>
      </w:r>
    </w:p>
    <w:p w:rsidR="00000000" w:rsidDel="00000000" w:rsidP="00000000" w:rsidRDefault="00000000" w:rsidRPr="00000000" w14:paraId="000001D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342"/>
        </w:tabs>
        <w:spacing w:after="0" w:before="0" w:line="259"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ENDEREÇO COMPLETO</w:t>
      </w:r>
    </w:p>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342"/>
        </w:tabs>
        <w:spacing w:after="0" w:before="0" w:line="259"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____________________________________________________________</w:t>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342"/>
        </w:tabs>
        <w:spacing w:after="0" w:before="0" w:line="259"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____________________________________________________________</w:t>
      </w:r>
    </w:p>
    <w:p w:rsidR="00000000" w:rsidDel="00000000" w:rsidP="00000000" w:rsidRDefault="00000000" w:rsidRPr="00000000" w14:paraId="000001D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342"/>
        </w:tabs>
        <w:spacing w:after="0" w:before="0" w:line="259"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MATRÍCULA_______________________FUNÇÃO___________________</w:t>
      </w:r>
    </w:p>
    <w:p w:rsidR="00000000" w:rsidDel="00000000" w:rsidP="00000000" w:rsidRDefault="00000000" w:rsidRPr="00000000" w14:paraId="000001D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342"/>
        </w:tabs>
        <w:spacing w:after="0" w:before="0" w:line="259"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UNIDADE EM QUE ESTÁ LOTADO_______________________________</w:t>
      </w:r>
    </w:p>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342"/>
        </w:tabs>
        <w:spacing w:after="0" w:before="0" w:line="259"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____________________________________________________________</w:t>
      </w:r>
    </w:p>
    <w:p w:rsidR="00000000" w:rsidDel="00000000" w:rsidP="00000000" w:rsidRDefault="00000000" w:rsidRPr="00000000" w14:paraId="000001D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342"/>
        </w:tabs>
        <w:spacing w:after="0" w:before="0" w:line="259"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RG Nº__________________________CPF_________________________</w:t>
      </w:r>
    </w:p>
    <w:p w:rsidR="00000000" w:rsidDel="00000000" w:rsidP="00000000" w:rsidRDefault="00000000" w:rsidRPr="00000000" w14:paraId="000001D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342"/>
        </w:tabs>
        <w:spacing w:after="0" w:before="0" w:line="259"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TELEFONE (   )_______________________________________________</w:t>
      </w:r>
    </w:p>
    <w:p w:rsidR="00000000" w:rsidDel="00000000" w:rsidP="00000000" w:rsidRDefault="00000000" w:rsidRPr="00000000" w14:paraId="000001D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342"/>
        </w:tabs>
        <w:spacing w:after="0" w:before="0" w:line="259"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E-MAIL______________________________________________________</w:t>
      </w:r>
    </w:p>
    <w:p w:rsidR="00000000" w:rsidDel="00000000" w:rsidP="00000000" w:rsidRDefault="00000000" w:rsidRPr="00000000" w14:paraId="000001D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342"/>
        </w:tabs>
        <w:spacing w:after="0" w:before="0" w:line="259"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FUNÇÃO PARA A QUAL SE CANDIDATA:</w:t>
      </w:r>
    </w:p>
    <w:p w:rsidR="00000000" w:rsidDel="00000000" w:rsidP="00000000" w:rsidRDefault="00000000" w:rsidRPr="00000000" w14:paraId="000001D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3342"/>
        </w:tabs>
        <w:spacing w:after="0" w:before="0" w:line="259" w:lineRule="auto"/>
        <w:ind w:left="1440" w:right="0" w:hanging="72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 Professor da Educação Infantil (creche e Pré-escola) – Licenciatura Plena em Pedagogia</w:t>
      </w:r>
    </w:p>
    <w:p w:rsidR="00000000" w:rsidDel="00000000" w:rsidP="00000000" w:rsidRDefault="00000000" w:rsidRPr="00000000" w14:paraId="000001D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3342"/>
        </w:tabs>
        <w:spacing w:after="0" w:before="0" w:line="259" w:lineRule="auto"/>
        <w:ind w:left="1440" w:right="0" w:hanging="72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 Professor do Ensino Fundamental (anos iniciais – 1º ao 5 ano) – Licenciatura Plena em Pedagogia</w:t>
      </w:r>
    </w:p>
    <w:p w:rsidR="00000000" w:rsidDel="00000000" w:rsidP="00000000" w:rsidRDefault="00000000" w:rsidRPr="00000000" w14:paraId="000001D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3342"/>
        </w:tabs>
        <w:spacing w:after="0" w:before="0" w:line="259" w:lineRule="auto"/>
        <w:ind w:left="1440" w:right="0" w:hanging="72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  ) Professor do Ensino Fundamental (anos finais) – Língua Portuguesa, Inglês Arte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Licenciatura Plena nas áreas dos componentes específicos – Letras com habilitação em Língua Portuguesa, Letras com habilitação em Língua Inglesa) - Eletivas na área de Letras.</w:t>
      </w:r>
      <w:r w:rsidDel="00000000" w:rsidR="00000000" w:rsidRPr="00000000">
        <w:rPr>
          <w:rtl w:val="0"/>
        </w:rPr>
      </w:r>
    </w:p>
    <w:p w:rsidR="00000000" w:rsidDel="00000000" w:rsidP="00000000" w:rsidRDefault="00000000" w:rsidRPr="00000000" w14:paraId="000001D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3342"/>
        </w:tabs>
        <w:spacing w:after="0" w:before="0" w:line="259" w:lineRule="auto"/>
        <w:ind w:left="144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 Professor de Educação Física – Licenciatura em Educação Física –: Eletivas na área de esportes, dança e projetos relacionados.</w:t>
      </w:r>
    </w:p>
    <w:p w:rsidR="00000000" w:rsidDel="00000000" w:rsidP="00000000" w:rsidRDefault="00000000" w:rsidRPr="00000000" w14:paraId="000001E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3342"/>
        </w:tabs>
        <w:spacing w:after="0" w:before="0" w:line="259" w:lineRule="auto"/>
        <w:ind w:left="1440" w:right="0" w:hanging="72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Professor de História e Geografia – Licenciatura Plena em História, Geografia e/ou Ciências Sociais.  - Eletivas na área de História e Geografia.</w:t>
      </w:r>
      <w:r w:rsidDel="00000000" w:rsidR="00000000" w:rsidRPr="00000000">
        <w:rPr>
          <w:rtl w:val="0"/>
        </w:rPr>
      </w:r>
    </w:p>
    <w:p w:rsidR="00000000" w:rsidDel="00000000" w:rsidP="00000000" w:rsidRDefault="00000000" w:rsidRPr="00000000" w14:paraId="000001E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3342"/>
        </w:tabs>
        <w:spacing w:after="0" w:before="0" w:line="259" w:lineRule="auto"/>
        <w:ind w:left="1440" w:right="0" w:hanging="72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Professor de Matemática – Licenciatura Plena na área de Matemática e/ou áreas afins. - Eletivas na área de Matemática e/ou afins.</w:t>
      </w:r>
      <w:r w:rsidDel="00000000" w:rsidR="00000000" w:rsidRPr="00000000">
        <w:rPr>
          <w:rtl w:val="0"/>
        </w:rPr>
      </w:r>
    </w:p>
    <w:p w:rsidR="00000000" w:rsidDel="00000000" w:rsidP="00000000" w:rsidRDefault="00000000" w:rsidRPr="00000000" w14:paraId="000001E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3342"/>
        </w:tabs>
        <w:spacing w:after="0" w:before="0" w:line="259" w:lineRule="auto"/>
        <w:ind w:left="144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Ciências – Licenciatura Plena em Biologia e/ou áreas afins. Eletivas na área de Ciências e/ou afins.</w:t>
      </w:r>
    </w:p>
    <w:p w:rsidR="00000000" w:rsidDel="00000000" w:rsidP="00000000" w:rsidRDefault="00000000" w:rsidRPr="00000000" w14:paraId="000001E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3342"/>
        </w:tabs>
        <w:spacing w:after="0" w:before="0" w:line="259" w:lineRule="auto"/>
        <w:ind w:left="144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Estudo Orientado e Pensamento Científico - Licenciatura Plena nas áreas dos componentes específicos – Letras com habilitação em Língua Portuguesa, Letras com habilitação em Língua Inglesa, Matemática, Ciências Biológicas, História, Geografia e/ou Ciências Sociais, Arte e áreas afins.</w:t>
      </w:r>
    </w:p>
    <w:p w:rsidR="00000000" w:rsidDel="00000000" w:rsidP="00000000" w:rsidRDefault="00000000" w:rsidRPr="00000000" w14:paraId="000001E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3342"/>
        </w:tabs>
        <w:spacing w:after="0" w:before="0" w:line="259" w:lineRule="auto"/>
        <w:ind w:left="144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Projeto de Vida e Protagonismo - Licenciatura Plena nas áreas dos componentes específicos – Letras com habilitação em Língua Portuguesa, Letras com habilitação em Língua Inglesa, Matemática, Ciências Biológicas, História, Geografia e/ou Ciências Sociais, Arte e áreas afins.</w:t>
      </w:r>
    </w:p>
    <w:p w:rsidR="00000000" w:rsidDel="00000000" w:rsidP="00000000" w:rsidRDefault="00000000" w:rsidRPr="00000000" w14:paraId="000001E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3342"/>
        </w:tabs>
        <w:spacing w:after="0" w:before="0" w:line="259" w:lineRule="auto"/>
        <w:ind w:left="1440" w:right="0" w:hanging="72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Coordenador de Biblioteca – Licenciatura em Letras</w:t>
      </w:r>
      <w:r w:rsidDel="00000000" w:rsidR="00000000" w:rsidRPr="00000000">
        <w:rPr>
          <w:rtl w:val="0"/>
        </w:rPr>
      </w:r>
    </w:p>
    <w:p w:rsidR="00000000" w:rsidDel="00000000" w:rsidP="00000000" w:rsidRDefault="00000000" w:rsidRPr="00000000" w14:paraId="000001E6">
      <w:pPr>
        <w:tabs>
          <w:tab w:val="left" w:leader="none" w:pos="3342"/>
        </w:tabs>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Gravatá,         de janeiro de 2026</w:t>
      </w:r>
    </w:p>
    <w:p w:rsidR="00000000" w:rsidDel="00000000" w:rsidP="00000000" w:rsidRDefault="00000000" w:rsidRPr="00000000" w14:paraId="000001E7">
      <w:pPr>
        <w:tabs>
          <w:tab w:val="left" w:leader="none" w:pos="3342"/>
        </w:tabs>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____________________________________________________</w:t>
      </w:r>
    </w:p>
    <w:p w:rsidR="00000000" w:rsidDel="00000000" w:rsidP="00000000" w:rsidRDefault="00000000" w:rsidRPr="00000000" w14:paraId="000001E8">
      <w:pPr>
        <w:tabs>
          <w:tab w:val="left" w:leader="none" w:pos="3342"/>
        </w:tabs>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Assinatura do Candidato</w:t>
      </w:r>
    </w:p>
    <w:p w:rsidR="00000000" w:rsidDel="00000000" w:rsidP="00000000" w:rsidRDefault="00000000" w:rsidRPr="00000000" w14:paraId="000001E9">
      <w:pPr>
        <w:tabs>
          <w:tab w:val="left" w:leader="none" w:pos="3342"/>
        </w:tabs>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1EA">
      <w:pPr>
        <w:tabs>
          <w:tab w:val="left" w:leader="none" w:pos="3342"/>
        </w:tabs>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1EB">
      <w:pPr>
        <w:tabs>
          <w:tab w:val="left" w:leader="none" w:pos="3342"/>
        </w:tabs>
        <w:jc w:val="center"/>
        <w:rPr>
          <w:rFonts w:ascii="Arial" w:cs="Arial" w:eastAsia="Arial" w:hAnsi="Arial"/>
          <w:b w:val="1"/>
          <w:bCs w:val="1"/>
        </w:rPr>
      </w:pPr>
      <w:r w:rsidDel="00000000" w:rsidR="00000000" w:rsidRPr="00000000">
        <w:rPr>
          <w:rFonts w:ascii="Arial" w:cs="Arial" w:eastAsia="Arial" w:hAnsi="Arial"/>
          <w:b w:val="1"/>
          <w:bCs w:val="1"/>
          <w:rtl w:val="0"/>
        </w:rPr>
        <w:t xml:space="preserve">ANEXO II – CURRÍCULO SIMPLIFICADO</w:t>
      </w:r>
    </w:p>
    <w:p w:rsidR="00000000" w:rsidDel="00000000" w:rsidP="00000000" w:rsidRDefault="00000000" w:rsidRPr="00000000" w14:paraId="000001EC">
      <w:pPr>
        <w:tabs>
          <w:tab w:val="left" w:leader="none" w:pos="3342"/>
        </w:tabs>
        <w:jc w:val="center"/>
        <w:rPr>
          <w:rFonts w:ascii="Arial" w:cs="Arial" w:eastAsia="Arial" w:hAnsi="Arial"/>
          <w:b w:val="1"/>
          <w:bCs w:val="1"/>
        </w:rPr>
      </w:pPr>
      <w:r w:rsidDel="00000000" w:rsidR="00000000" w:rsidRPr="00000000">
        <w:rPr>
          <w:rFonts w:ascii="Arial" w:cs="Arial" w:eastAsia="Arial" w:hAnsi="Arial"/>
          <w:b w:val="1"/>
          <w:bCs w:val="1"/>
          <w:rtl w:val="0"/>
        </w:rPr>
        <w:t xml:space="preserve">(ANEXAR CÓPIA AUTENTICADA DOS DOCUMENTOS)</w:t>
      </w:r>
    </w:p>
    <w:p w:rsidR="00000000" w:rsidDel="00000000" w:rsidP="00000000" w:rsidRDefault="00000000" w:rsidRPr="00000000" w14:paraId="000001E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342"/>
        </w:tabs>
        <w:spacing w:after="0" w:before="0" w:line="259" w:lineRule="auto"/>
        <w:ind w:left="720" w:right="0" w:hanging="36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IDENTIFICAÇÃO</w:t>
      </w:r>
    </w:p>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342"/>
        </w:tabs>
        <w:spacing w:after="0" w:before="0" w:line="259" w:lineRule="auto"/>
        <w:ind w:left="72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Nome:...............................................................................................................</w:t>
      </w:r>
    </w:p>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342"/>
        </w:tabs>
        <w:spacing w:after="0" w:before="0" w:line="259" w:lineRule="auto"/>
        <w:ind w:left="72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Data de Nascimento:           /             /</w:t>
      </w:r>
    </w:p>
    <w:p w:rsidR="00000000" w:rsidDel="00000000" w:rsidP="00000000" w:rsidRDefault="00000000" w:rsidRPr="00000000" w14:paraId="000001F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342"/>
        </w:tabs>
        <w:spacing w:after="0" w:before="0" w:line="259" w:lineRule="auto"/>
        <w:ind w:left="720" w:right="0" w:hanging="36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ENDEREÇO</w:t>
      </w:r>
    </w:p>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342"/>
        </w:tabs>
        <w:spacing w:after="0" w:before="0" w:line="259" w:lineRule="auto"/>
        <w:ind w:left="72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ua............................................................................................................................nº..................bairro.......................................................................................Cidade..............................................................Estado........................................CEP.........................................................................</w:t>
      </w:r>
    </w:p>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342"/>
        </w:tabs>
        <w:spacing w:after="0" w:before="0" w:line="259" w:lineRule="auto"/>
        <w:ind w:left="72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Telefone..................................................................</w:t>
      </w:r>
    </w:p>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342"/>
        </w:tabs>
        <w:spacing w:after="0" w:before="0" w:line="259" w:lineRule="auto"/>
        <w:ind w:left="72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Email...................................................................................................................</w:t>
      </w:r>
    </w:p>
    <w:p w:rsidR="00000000" w:rsidDel="00000000" w:rsidP="00000000" w:rsidRDefault="00000000" w:rsidRPr="00000000" w14:paraId="000001F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342"/>
        </w:tabs>
        <w:spacing w:after="0" w:before="0" w:line="259" w:lineRule="auto"/>
        <w:ind w:left="720" w:right="0" w:hanging="36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FORMAÇÃO ACADÊMICA</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(Titulação – graduação e Pós-Graduação, Cursos de Aperfeiçoamento relacionados a área a qual se candidata (no mínimo de 40h)</w:t>
      </w:r>
    </w:p>
    <w:p w:rsidR="00000000" w:rsidDel="00000000" w:rsidP="00000000" w:rsidRDefault="00000000" w:rsidRPr="00000000" w14:paraId="000001F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3342"/>
        </w:tabs>
        <w:spacing w:after="0" w:before="0" w:line="259" w:lineRule="auto"/>
        <w:ind w:left="1080" w:right="0" w:hanging="36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Graduação:</w:t>
      </w:r>
    </w:p>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342"/>
        </w:tabs>
        <w:spacing w:after="0" w:before="0" w:line="259" w:lineRule="auto"/>
        <w:ind w:left="108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342"/>
        </w:tabs>
        <w:spacing w:after="0" w:before="0" w:line="259" w:lineRule="auto"/>
        <w:ind w:left="72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Licenciatura Plena em:..........................................................................................</w:t>
      </w:r>
    </w:p>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342"/>
        </w:tabs>
        <w:spacing w:after="0" w:before="0" w:line="259" w:lineRule="auto"/>
        <w:ind w:left="72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Universidade..........................................................................................................</w:t>
      </w:r>
    </w:p>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342"/>
        </w:tabs>
        <w:spacing w:after="0" w:before="0" w:line="259" w:lineRule="auto"/>
        <w:ind w:left="72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Ano de Conclusão..................................................................................................</w:t>
      </w:r>
    </w:p>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342"/>
        </w:tabs>
        <w:spacing w:after="0" w:before="0" w:line="259" w:lineRule="auto"/>
        <w:ind w:left="72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3342"/>
        </w:tabs>
        <w:spacing w:after="0" w:before="0" w:line="259" w:lineRule="auto"/>
        <w:ind w:left="1080" w:right="0" w:hanging="36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Pós-Graduação:</w:t>
      </w:r>
    </w:p>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342"/>
        </w:tabs>
        <w:spacing w:after="0" w:before="0" w:line="259" w:lineRule="auto"/>
        <w:ind w:left="108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342"/>
        </w:tabs>
        <w:spacing w:after="0" w:before="0" w:line="259" w:lineRule="auto"/>
        <w:ind w:left="72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Especialização (latu-sensu)   (      ) Mestrado   (      ) Doutorado</w:t>
      </w:r>
    </w:p>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342"/>
        </w:tabs>
        <w:spacing w:after="0" w:before="0" w:line="259" w:lineRule="auto"/>
        <w:ind w:left="72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Área de Pesquisa/concentração.........................................................................</w:t>
      </w:r>
    </w:p>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342"/>
        </w:tabs>
        <w:spacing w:after="0" w:before="0" w:line="259" w:lineRule="auto"/>
        <w:ind w:left="72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Título da Pesquisa e/ou TCC .............................................................................</w:t>
      </w:r>
    </w:p>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342"/>
        </w:tabs>
        <w:spacing w:after="0" w:before="0" w:line="259" w:lineRule="auto"/>
        <w:ind w:left="72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Universidade.......................................................................................................</w:t>
      </w:r>
    </w:p>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342"/>
        </w:tabs>
        <w:spacing w:after="0" w:before="0" w:line="259" w:lineRule="auto"/>
        <w:ind w:left="72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Ano de obtenção do título:..................................................................................</w:t>
      </w:r>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342"/>
        </w:tabs>
        <w:spacing w:after="0" w:before="0" w:line="259" w:lineRule="auto"/>
        <w:ind w:left="108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3342"/>
        </w:tabs>
        <w:spacing w:after="0" w:before="0" w:line="259" w:lineRule="auto"/>
        <w:ind w:left="1080" w:right="0" w:hanging="36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Cursos de Aperfeiçoamento:</w:t>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342"/>
        </w:tabs>
        <w:spacing w:after="0" w:before="0" w:line="259" w:lineRule="auto"/>
        <w:ind w:left="108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Denominação do(s) Curso(s) de Aperfeiçoamento (duração mínima de 40h)</w:t>
      </w:r>
    </w:p>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342"/>
        </w:tabs>
        <w:spacing w:after="0" w:before="0" w:line="259" w:lineRule="auto"/>
        <w:ind w:left="108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342"/>
        </w:tabs>
        <w:spacing w:after="0" w:before="0" w:line="259" w:lineRule="auto"/>
        <w:ind w:left="108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342"/>
        </w:tabs>
        <w:spacing w:after="0" w:before="0" w:line="259" w:lineRule="auto"/>
        <w:ind w:left="108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342"/>
        </w:tabs>
        <w:spacing w:after="0" w:before="0" w:line="259" w:lineRule="auto"/>
        <w:ind w:left="108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0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342"/>
        </w:tabs>
        <w:spacing w:after="0" w:before="0" w:line="259" w:lineRule="auto"/>
        <w:ind w:left="720" w:right="0" w:hanging="36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ATUAÇÃO PROFISSIONAL</w:t>
      </w:r>
    </w:p>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342"/>
        </w:tabs>
        <w:spacing w:after="0" w:before="0" w:line="259" w:lineRule="auto"/>
        <w:ind w:left="72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Professor de Educação Infantil – Quantidade de anos [             ] </w:t>
      </w:r>
    </w:p>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342"/>
        </w:tabs>
        <w:spacing w:after="0" w:before="0" w:line="259" w:lineRule="auto"/>
        <w:ind w:left="72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Professor dos Anos Iniciais    -     Quantidade de anos [             ]</w:t>
      </w:r>
    </w:p>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342"/>
        </w:tabs>
        <w:spacing w:after="0" w:before="0" w:line="259" w:lineRule="auto"/>
        <w:ind w:left="72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Professor dos Anos Finais      -     Quantidade de anos [            ]</w:t>
      </w:r>
    </w:p>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342"/>
        </w:tabs>
        <w:spacing w:after="0" w:before="0" w:line="259" w:lineRule="auto"/>
        <w:ind w:left="72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Coordenação</w:t>
        <w:tab/>
        <w:tab/>
        <w:t xml:space="preserve">  -     Quantidade de anos [            ]</w:t>
      </w:r>
    </w:p>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342"/>
        </w:tabs>
        <w:spacing w:after="160" w:before="0" w:line="259" w:lineRule="auto"/>
        <w:ind w:left="72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Outro (qual)...................................................</w:t>
      </w:r>
      <w:r w:rsidDel="00000000" w:rsidR="00000000" w:rsidRPr="00000000">
        <w:rPr>
          <w:rFonts w:ascii="Arial" w:cs="Arial" w:eastAsia="Arial" w:hAnsi="Arial"/>
          <w:rtl w:val="0"/>
        </w:rPr>
        <w:t xml:space="preserve">Quantidade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de anos [        ]</w:t>
      </w:r>
    </w:p>
    <w:p w:rsidR="00000000" w:rsidDel="00000000" w:rsidP="00000000" w:rsidRDefault="00000000" w:rsidRPr="00000000" w14:paraId="0000020F">
      <w:pPr>
        <w:tabs>
          <w:tab w:val="left" w:leader="none" w:pos="3342"/>
        </w:tabs>
        <w:jc w:val="right"/>
        <w:rPr>
          <w:rFonts w:ascii="Arial" w:cs="Arial" w:eastAsia="Arial" w:hAnsi="Arial"/>
        </w:rPr>
      </w:pPr>
      <w:r w:rsidDel="00000000" w:rsidR="00000000" w:rsidRPr="00000000">
        <w:rPr>
          <w:rFonts w:ascii="Arial" w:cs="Arial" w:eastAsia="Arial" w:hAnsi="Arial"/>
          <w:rtl w:val="0"/>
        </w:rPr>
        <w:t xml:space="preserve">Gravatá            de                           de 2026</w:t>
      </w:r>
    </w:p>
    <w:p w:rsidR="00000000" w:rsidDel="00000000" w:rsidP="00000000" w:rsidRDefault="00000000" w:rsidRPr="00000000" w14:paraId="00000210">
      <w:pPr>
        <w:tabs>
          <w:tab w:val="left" w:leader="none" w:pos="3342"/>
        </w:tabs>
        <w:spacing w:line="24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w:t>
      </w:r>
    </w:p>
    <w:p w:rsidR="00000000" w:rsidDel="00000000" w:rsidP="00000000" w:rsidRDefault="00000000" w:rsidRPr="00000000" w14:paraId="00000211">
      <w:pPr>
        <w:tabs>
          <w:tab w:val="left" w:leader="none" w:pos="3342"/>
        </w:tabs>
        <w:spacing w:line="24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Assinatura do Candidato (a)</w:t>
      </w:r>
    </w:p>
    <w:sectPr>
      <w:headerReference r:id="rId10" w:type="default"/>
      <w:pgSz w:h="16838" w:w="11906" w:orient="portrait"/>
      <w:pgMar w:bottom="1701" w:top="1701"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 LINK PARA ACESSO AO DOCUMENTO</w:t>
      </w:r>
    </w:p>
  </w:footnote>
  <w:footnote w:id="1">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 LINK PARA ACESSO AO DOCUMENTO</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785446</wp:posOffset>
          </wp:positionH>
          <wp:positionV relativeFrom="paragraph">
            <wp:posOffset>-147172</wp:posOffset>
          </wp:positionV>
          <wp:extent cx="3773805" cy="852170"/>
          <wp:effectExtent b="0" l="0" r="0" t="0"/>
          <wp:wrapNone/>
          <wp:docPr descr="Logotipo, nome da empresa&#10;&#10;O conteúdo gerado por IA pode estar incorreto." id="2" name="image1.png"/>
          <a:graphic>
            <a:graphicData uri="http://schemas.openxmlformats.org/drawingml/2006/picture">
              <pic:pic>
                <pic:nvPicPr>
                  <pic:cNvPr descr="Logotipo, nome da empresa&#10;&#10;O conteúdo gerado por IA pode estar incorreto." id="0" name="image1.png"/>
                  <pic:cNvPicPr preferRelativeResize="0"/>
                </pic:nvPicPr>
                <pic:blipFill>
                  <a:blip r:embed="rId1"/>
                  <a:srcRect b="0" l="0" r="0" t="0"/>
                  <a:stretch>
                    <a:fillRect/>
                  </a:stretch>
                </pic:blipFill>
                <pic:spPr>
                  <a:xfrm>
                    <a:off x="0" y="0"/>
                    <a:ext cx="3773805" cy="852170"/>
                  </a:xfrm>
                  <a:prstGeom prst="rect"/>
                  <a:ln/>
                </pic:spPr>
              </pic:pic>
            </a:graphicData>
          </a:graphic>
        </wp:anchor>
      </w:drawing>
    </w:r>
  </w:p>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left" w:leader="none" w:pos="7274"/>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ab/>
    </w:r>
  </w:p>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left" w:leader="none" w:pos="7274"/>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left" w:leader="none" w:pos="7274"/>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left" w:leader="none" w:pos="7274"/>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decimal"/>
      <w:lvlText w:val="%1.%2."/>
      <w:lvlJc w:val="left"/>
      <w:pPr>
        <w:ind w:left="1440" w:hanging="720"/>
      </w:pPr>
      <w:rPr/>
    </w:lvl>
    <w:lvl w:ilvl="2">
      <w:start w:val="1"/>
      <w:numFmt w:val="decimal"/>
      <w:lvlText w:val="%1.%2.%3."/>
      <w:lvlJc w:val="left"/>
      <w:pPr>
        <w:ind w:left="1800" w:hanging="720"/>
      </w:pPr>
      <w:rPr/>
    </w:lvl>
    <w:lvl w:ilvl="3">
      <w:start w:val="1"/>
      <w:numFmt w:val="decimal"/>
      <w:lvlText w:val="%1.%2.%3.%4."/>
      <w:lvlJc w:val="left"/>
      <w:pPr>
        <w:ind w:left="2520" w:hanging="1080"/>
      </w:pPr>
      <w:rPr/>
    </w:lvl>
    <w:lvl w:ilvl="4">
      <w:start w:val="1"/>
      <w:numFmt w:val="decimal"/>
      <w:lvlText w:val="%1.%2.%3.%4.%5."/>
      <w:lvlJc w:val="left"/>
      <w:pPr>
        <w:ind w:left="2880" w:hanging="1080"/>
      </w:pPr>
      <w:rPr/>
    </w:lvl>
    <w:lvl w:ilvl="5">
      <w:start w:val="1"/>
      <w:numFmt w:val="decimal"/>
      <w:lvlText w:val="%1.%2.%3.%4.%5.%6."/>
      <w:lvlJc w:val="left"/>
      <w:pPr>
        <w:ind w:left="3600" w:hanging="1440"/>
      </w:pPr>
      <w:rPr/>
    </w:lvl>
    <w:lvl w:ilvl="6">
      <w:start w:val="1"/>
      <w:numFmt w:val="decimal"/>
      <w:lvlText w:val="%1.%2.%3.%4.%5.%6.%7."/>
      <w:lvlJc w:val="left"/>
      <w:pPr>
        <w:ind w:left="3960" w:hanging="1440"/>
      </w:pPr>
      <w:rPr/>
    </w:lvl>
    <w:lvl w:ilvl="7">
      <w:start w:val="1"/>
      <w:numFmt w:val="decimal"/>
      <w:lvlText w:val="%1.%2.%3.%4.%5.%6.%7.%8."/>
      <w:lvlJc w:val="left"/>
      <w:pPr>
        <w:ind w:left="4680" w:hanging="1800"/>
      </w:pPr>
      <w:rPr/>
    </w:lvl>
    <w:lvl w:ilvl="8">
      <w:start w:val="1"/>
      <w:numFmt w:val="decimal"/>
      <w:lvlText w:val="%1.%2.%3.%4.%5.%6.%7.%8.%9."/>
      <w:lvlJc w:val="left"/>
      <w:pPr>
        <w:ind w:left="5400" w:hanging="2160"/>
      </w:pPr>
      <w:rPr/>
    </w:lvl>
  </w:abstractNum>
  <w:abstractNum w:abstractNumId="3">
    <w:lvl w:ilvl="0">
      <w:start w:val="1"/>
      <w:numFmt w:val="decimal"/>
      <w:lvlText w:val="%1)"/>
      <w:lvlJc w:val="left"/>
      <w:pPr>
        <w:ind w:left="72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pt_B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header" Target="header1.xml"/><Relationship Id="rId9" Type="http://schemas.openxmlformats.org/officeDocument/2006/relationships/hyperlink" Target="https://1drv.ms/b/c/ca50af0be6fff07a/ET9iPwUMF8xIk53zGsMKkoYBvV9BpIrkEqSopg4ae7rG2Q?e=epJVII"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2.png"/><Relationship Id="rId8" Type="http://schemas.openxmlformats.org/officeDocument/2006/relationships/hyperlink" Target="https://1drv.ms/b/c/ca50af0be6fff07a/ET2AgOn_4n1LgppzFzLyNZMB6ME4gBsa-GpIueEptzM3Ng?e=2seJb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